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5A0FB" w14:textId="38AA82F4" w:rsidR="00F04DAD" w:rsidRPr="00A762B6" w:rsidRDefault="00CF5420">
      <w:pPr>
        <w:tabs>
          <w:tab w:val="left" w:pos="1985"/>
        </w:tabs>
        <w:spacing w:after="120"/>
        <w:jc w:val="both"/>
        <w:rPr>
          <w:rFonts w:ascii="Arial" w:hAnsi="Arial" w:cs="Arial"/>
          <w:b/>
          <w:lang w:val="en-US"/>
        </w:rPr>
      </w:pPr>
      <w:bookmarkStart w:id="0" w:name="Title"/>
      <w:bookmarkEnd w:id="0"/>
      <w:r>
        <w:rPr>
          <w:rFonts w:ascii="Arial" w:hAnsi="Arial" w:cs="Arial"/>
          <w:b/>
          <w:lang w:val="en-US"/>
        </w:rPr>
        <w:t>3GPP TSG-RAN WG4 Meeting #107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  <w:t xml:space="preserve">               </w:t>
      </w:r>
      <w:r>
        <w:rPr>
          <w:rFonts w:ascii="Arial" w:hAnsi="Arial" w:cs="Arial"/>
          <w:b/>
          <w:lang w:val="en-US"/>
        </w:rPr>
        <w:tab/>
        <w:t xml:space="preserve">             </w:t>
      </w:r>
      <w:r w:rsidRPr="005D0EB1">
        <w:rPr>
          <w:rFonts w:ascii="Arial" w:hAnsi="Arial" w:cs="Arial"/>
          <w:lang w:val="en-US"/>
        </w:rPr>
        <w:t xml:space="preserve"> </w:t>
      </w:r>
      <w:r w:rsidR="005D0EB1" w:rsidRPr="00A762B6">
        <w:rPr>
          <w:rFonts w:ascii="Arial" w:hAnsi="Arial" w:cs="Arial"/>
          <w:b/>
          <w:lang w:val="en-US"/>
        </w:rPr>
        <w:t>R4-2314332</w:t>
      </w:r>
    </w:p>
    <w:p w14:paraId="75FD97EB" w14:textId="77777777" w:rsidR="00F04DAD" w:rsidRDefault="00CF5420">
      <w:pPr>
        <w:tabs>
          <w:tab w:val="left" w:pos="1985"/>
        </w:tabs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Incheon, Korea, May 22 – 26, 2023</w:t>
      </w:r>
    </w:p>
    <w:p w14:paraId="1CBA114D" w14:textId="77777777" w:rsidR="00F04DAD" w:rsidRDefault="00F04DAD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2936856D" w14:textId="77777777" w:rsidR="00F04DAD" w:rsidRDefault="00CF542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val="en-US"/>
        </w:rPr>
        <w:t>8.25.6</w:t>
      </w:r>
    </w:p>
    <w:p w14:paraId="2BA960E5" w14:textId="77777777" w:rsidR="00F04DAD" w:rsidRDefault="00CF5420">
      <w:pPr>
        <w:spacing w:after="120"/>
        <w:ind w:left="1985" w:hanging="1985"/>
        <w:rPr>
          <w:rFonts w:ascii="Arial" w:hAnsi="Arial" w:cs="Arial"/>
          <w:color w:val="000000"/>
          <w:sz w:val="22"/>
          <w:lang w:val="en-US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hAnsi="Arial" w:cs="Arial"/>
          <w:color w:val="000000"/>
          <w:sz w:val="22"/>
          <w:lang w:val="en-US"/>
        </w:rPr>
        <w:t>Apple</w:t>
      </w:r>
    </w:p>
    <w:p w14:paraId="1BF6F0CF" w14:textId="14D7697A" w:rsidR="00F04DAD" w:rsidRDefault="00CF542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5D0EB1" w:rsidRPr="005D0EB1">
        <w:rPr>
          <w:rFonts w:ascii="Arial" w:eastAsiaTheme="minorEastAsia" w:hAnsi="Arial" w:cs="Arial"/>
          <w:b/>
          <w:bCs/>
          <w:color w:val="000000"/>
          <w:sz w:val="22"/>
          <w:lang w:val="en-US"/>
        </w:rPr>
        <w:tab/>
      </w:r>
      <w:r w:rsidR="005D0EB1" w:rsidRPr="005D0EB1">
        <w:rPr>
          <w:rFonts w:ascii="Arial" w:eastAsiaTheme="minorEastAsia" w:hAnsi="Arial" w:cs="Arial"/>
          <w:color w:val="000000"/>
          <w:sz w:val="22"/>
          <w:lang w:val="en-GB"/>
        </w:rPr>
        <w:t>WF on NR Mobility Enhancements (Part 2)</w:t>
      </w:r>
    </w:p>
    <w:p w14:paraId="6B80F0D7" w14:textId="77777777" w:rsidR="00F04DAD" w:rsidRDefault="00CF5420">
      <w:pPr>
        <w:spacing w:after="120"/>
        <w:ind w:left="1985" w:hanging="1985"/>
        <w:rPr>
          <w:rFonts w:ascii="Arial" w:eastAsiaTheme="minorEastAsia" w:hAnsi="Arial" w:cs="Arial"/>
          <w:sz w:val="22"/>
          <w:lang w:val="en-US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/>
        </w:rPr>
        <w:t>Approval</w:t>
      </w:r>
    </w:p>
    <w:p w14:paraId="4CA4586C" w14:textId="77777777" w:rsidR="00F04DAD" w:rsidRDefault="00F04DAD">
      <w:pPr>
        <w:rPr>
          <w:iCs/>
          <w:color w:val="000000" w:themeColor="text1"/>
          <w:lang w:val="en-US"/>
        </w:rPr>
      </w:pPr>
    </w:p>
    <w:p w14:paraId="57E10BDD" w14:textId="77777777" w:rsidR="00F04DAD" w:rsidRDefault="00CF5420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#1: </w:t>
      </w:r>
      <w:r>
        <w:rPr>
          <w:iCs/>
          <w:lang w:val="en-US" w:eastAsia="ja-JP"/>
        </w:rPr>
        <w:t>NR-DC with selective activation of cell groups via L3 enhancements</w:t>
      </w:r>
      <w:r>
        <w:rPr>
          <w:lang w:val="en-US"/>
        </w:rPr>
        <w:t xml:space="preserve"> </w:t>
      </w:r>
    </w:p>
    <w:p w14:paraId="212E4C8B" w14:textId="77777777" w:rsidR="00B56F45" w:rsidRPr="00867D83" w:rsidRDefault="00B56F45" w:rsidP="00B56F45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  <w:r w:rsidRPr="00867D83">
        <w:rPr>
          <w:b/>
          <w:color w:val="000000" w:themeColor="text1"/>
          <w:sz w:val="20"/>
          <w:szCs w:val="20"/>
          <w:u w:val="single"/>
          <w:lang w:val="en-US" w:eastAsia="ko-KR"/>
        </w:rPr>
        <w:t>Issue 1-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1</w:t>
      </w:r>
      <w:r w:rsidRPr="00867D83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whether to UE shall evaluate the execution condition of other candidate </w:t>
      </w:r>
      <w:proofErr w:type="spellStart"/>
      <w:r w:rsidRPr="00867D83">
        <w:rPr>
          <w:b/>
          <w:color w:val="000000" w:themeColor="text1"/>
          <w:sz w:val="20"/>
          <w:szCs w:val="20"/>
          <w:u w:val="single"/>
          <w:lang w:val="en-US" w:eastAsia="ko-KR"/>
        </w:rPr>
        <w:t>PSCells</w:t>
      </w:r>
      <w:proofErr w:type="spellEnd"/>
      <w:r w:rsidRPr="00867D83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 while executing </w:t>
      </w:r>
      <w:proofErr w:type="gramStart"/>
      <w:r w:rsidRPr="00867D83">
        <w:rPr>
          <w:b/>
          <w:color w:val="000000" w:themeColor="text1"/>
          <w:sz w:val="20"/>
          <w:szCs w:val="20"/>
          <w:u w:val="single"/>
          <w:lang w:val="en-US" w:eastAsia="ko-KR"/>
        </w:rPr>
        <w:t>CPC</w:t>
      </w:r>
      <w:proofErr w:type="gramEnd"/>
    </w:p>
    <w:p w14:paraId="1442478D" w14:textId="0F45D18A" w:rsidR="009F331A" w:rsidRPr="007D418B" w:rsidRDefault="009F331A" w:rsidP="009F331A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u w:val="single"/>
          <w:lang w:val="en-GB"/>
        </w:rPr>
      </w:pPr>
      <w:r w:rsidRPr="007D418B">
        <w:rPr>
          <w:rFonts w:eastAsia="SimSun"/>
          <w:bCs/>
          <w:color w:val="000000" w:themeColor="text1"/>
          <w:sz w:val="20"/>
          <w:szCs w:val="20"/>
          <w:u w:val="single"/>
          <w:lang w:val="en-GB"/>
        </w:rPr>
        <w:t xml:space="preserve">Agreement: </w:t>
      </w:r>
    </w:p>
    <w:p w14:paraId="35408B27" w14:textId="69343E2E" w:rsidR="009F331A" w:rsidRPr="007D418B" w:rsidRDefault="009F331A" w:rsidP="009F331A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 w:rsidRPr="007D418B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No consensus to update previous agreement “For subsequent CPAC, UE is not evaluating the execution condition of other candidate </w:t>
      </w:r>
      <w:proofErr w:type="spellStart"/>
      <w:r w:rsidRPr="007D418B">
        <w:rPr>
          <w:rFonts w:eastAsia="SimSun"/>
          <w:bCs/>
          <w:color w:val="000000" w:themeColor="text1"/>
          <w:sz w:val="20"/>
          <w:szCs w:val="20"/>
          <w:lang w:val="en-GB"/>
        </w:rPr>
        <w:t>PSCells</w:t>
      </w:r>
      <w:proofErr w:type="spellEnd"/>
      <w:r w:rsidRPr="007D418B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while executing CPC, and the evaluation is continued after finishing the </w:t>
      </w:r>
      <w:proofErr w:type="spellStart"/>
      <w:r w:rsidRPr="007D418B">
        <w:rPr>
          <w:rFonts w:eastAsia="SimSun"/>
          <w:bCs/>
          <w:color w:val="000000" w:themeColor="text1"/>
          <w:sz w:val="20"/>
          <w:szCs w:val="20"/>
          <w:lang w:val="en-GB"/>
        </w:rPr>
        <w:t>PSCell</w:t>
      </w:r>
      <w:proofErr w:type="spellEnd"/>
      <w:r w:rsidRPr="007D418B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addition or </w:t>
      </w:r>
      <w:proofErr w:type="gramStart"/>
      <w:r w:rsidRPr="007D418B">
        <w:rPr>
          <w:rFonts w:eastAsia="SimSun"/>
          <w:bCs/>
          <w:color w:val="000000" w:themeColor="text1"/>
          <w:sz w:val="20"/>
          <w:szCs w:val="20"/>
          <w:lang w:val="en-GB"/>
        </w:rPr>
        <w:t>change”</w:t>
      </w:r>
      <w:proofErr w:type="gramEnd"/>
    </w:p>
    <w:p w14:paraId="3B4E4192" w14:textId="77777777" w:rsidR="00B56F45" w:rsidRPr="00867D83" w:rsidRDefault="00B56F45" w:rsidP="00B56F45">
      <w:pPr>
        <w:rPr>
          <w:lang w:val="en-US"/>
        </w:rPr>
      </w:pPr>
    </w:p>
    <w:p w14:paraId="44364D3D" w14:textId="77777777" w:rsidR="00B56F45" w:rsidRPr="001170EF" w:rsidRDefault="00B56F45" w:rsidP="00B56F45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>Issue 1-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2</w:t>
      </w:r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proofErr w:type="spellStart"/>
      <w:r w:rsidRPr="001170EF">
        <w:rPr>
          <w:rFonts w:eastAsia="SimSun"/>
          <w:b/>
          <w:bCs/>
          <w:iCs/>
          <w:color w:val="000000" w:themeColor="text1"/>
          <w:sz w:val="20"/>
          <w:szCs w:val="20"/>
          <w:u w:val="single"/>
          <w:lang w:val="en-US"/>
        </w:rPr>
        <w:t>T</w:t>
      </w:r>
      <w:r w:rsidRPr="001170EF">
        <w:rPr>
          <w:rFonts w:eastAsia="SimSun"/>
          <w:b/>
          <w:bCs/>
          <w:iCs/>
          <w:color w:val="000000" w:themeColor="text1"/>
          <w:sz w:val="20"/>
          <w:szCs w:val="20"/>
          <w:u w:val="single"/>
          <w:vertAlign w:val="subscript"/>
          <w:lang w:val="en-US"/>
        </w:rPr>
        <w:t>Event_DU</w:t>
      </w:r>
      <w:proofErr w:type="spellEnd"/>
      <w:r w:rsidRPr="001170EF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 in </w:t>
      </w:r>
      <w:r w:rsidRPr="001170EF">
        <w:rPr>
          <w:b/>
          <w:bCs/>
          <w:color w:val="000000" w:themeColor="text1"/>
          <w:sz w:val="20"/>
          <w:szCs w:val="20"/>
          <w:u w:val="single"/>
          <w:lang w:val="en-US" w:eastAsia="ko-KR"/>
        </w:rPr>
        <w:t>subsequent CPC delay requirements</w:t>
      </w:r>
    </w:p>
    <w:p w14:paraId="723DF6C6" w14:textId="77777777" w:rsidR="00B56F45" w:rsidRPr="001170EF" w:rsidRDefault="00B56F45" w:rsidP="00B56F45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color w:val="0070C0"/>
          <w:sz w:val="20"/>
          <w:szCs w:val="20"/>
          <w:u w:val="single"/>
          <w:lang w:val="en-US"/>
        </w:rPr>
      </w:pPr>
      <w:r w:rsidRPr="001170EF">
        <w:rPr>
          <w:rFonts w:eastAsia="SimSun"/>
          <w:color w:val="0070C0"/>
          <w:sz w:val="20"/>
          <w:szCs w:val="20"/>
          <w:u w:val="single"/>
          <w:lang w:val="en-US"/>
        </w:rPr>
        <w:t>Agreements in RAN4#106-bis-e:</w:t>
      </w:r>
    </w:p>
    <w:p w14:paraId="4E30ED0F" w14:textId="77777777" w:rsidR="00B56F45" w:rsidRDefault="00B56F45" w:rsidP="00B56F45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color w:val="0070C0"/>
          <w:sz w:val="20"/>
          <w:szCs w:val="20"/>
          <w:lang w:val="en-US"/>
        </w:rPr>
      </w:pPr>
      <w:proofErr w:type="spellStart"/>
      <w:r w:rsidRPr="001170EF">
        <w:rPr>
          <w:rFonts w:eastAsia="SimSun"/>
          <w:iCs/>
          <w:color w:val="0070C0"/>
          <w:sz w:val="20"/>
          <w:szCs w:val="20"/>
          <w:lang w:val="en-US"/>
        </w:rPr>
        <w:t>T</w:t>
      </w:r>
      <w:r w:rsidRPr="001170EF">
        <w:rPr>
          <w:rFonts w:eastAsia="SimSun"/>
          <w:iCs/>
          <w:color w:val="0070C0"/>
          <w:sz w:val="20"/>
          <w:szCs w:val="20"/>
          <w:vertAlign w:val="subscript"/>
          <w:lang w:val="en-US"/>
        </w:rPr>
        <w:t>Event_DU</w:t>
      </w:r>
      <w:proofErr w:type="spellEnd"/>
      <w:r w:rsidRPr="001170EF">
        <w:rPr>
          <w:rFonts w:eastAsia="SimSun"/>
          <w:iCs/>
          <w:color w:val="0070C0"/>
          <w:sz w:val="20"/>
          <w:szCs w:val="20"/>
          <w:lang w:val="en-US"/>
        </w:rPr>
        <w:t xml:space="preserve"> </w:t>
      </w:r>
      <w:r w:rsidRPr="001170EF">
        <w:rPr>
          <w:rFonts w:eastAsia="SimSun"/>
          <w:color w:val="0070C0"/>
          <w:sz w:val="20"/>
          <w:szCs w:val="20"/>
          <w:lang w:val="en-US"/>
        </w:rPr>
        <w:t xml:space="preserve">is the delay uncertainty which is the time from [when UE transmits SN </w:t>
      </w:r>
      <w:proofErr w:type="spellStart"/>
      <w:r w:rsidRPr="001170EF">
        <w:rPr>
          <w:rFonts w:eastAsia="SimSun"/>
          <w:color w:val="0070C0"/>
          <w:sz w:val="20"/>
          <w:szCs w:val="20"/>
          <w:lang w:val="en-US"/>
        </w:rPr>
        <w:t>RRCReconfigurationcomplete</w:t>
      </w:r>
      <w:proofErr w:type="spellEnd"/>
      <w:r w:rsidRPr="001170EF">
        <w:rPr>
          <w:rFonts w:eastAsia="SimSun"/>
          <w:color w:val="0070C0"/>
          <w:sz w:val="20"/>
          <w:szCs w:val="20"/>
          <w:lang w:val="en-US"/>
        </w:rPr>
        <w:t xml:space="preserve"> message for the previous </w:t>
      </w:r>
      <w:proofErr w:type="spellStart"/>
      <w:r w:rsidRPr="001170EF">
        <w:rPr>
          <w:rFonts w:eastAsia="SimSun"/>
          <w:color w:val="0070C0"/>
          <w:sz w:val="20"/>
          <w:szCs w:val="20"/>
          <w:lang w:val="en-US"/>
        </w:rPr>
        <w:t>PSCell</w:t>
      </w:r>
      <w:proofErr w:type="spellEnd"/>
      <w:r w:rsidRPr="001170EF">
        <w:rPr>
          <w:rFonts w:eastAsia="SimSun"/>
          <w:color w:val="0070C0"/>
          <w:sz w:val="20"/>
          <w:szCs w:val="20"/>
          <w:lang w:val="en-US"/>
        </w:rPr>
        <w:t xml:space="preserve"> addition or change] until a condition exists at the measurement reference point which will trigger the subsequent conditional </w:t>
      </w:r>
      <w:proofErr w:type="spellStart"/>
      <w:r w:rsidRPr="001170EF">
        <w:rPr>
          <w:rFonts w:eastAsia="SimSun"/>
          <w:color w:val="0070C0"/>
          <w:sz w:val="20"/>
          <w:szCs w:val="20"/>
          <w:lang w:val="en-US"/>
        </w:rPr>
        <w:t>PSCell</w:t>
      </w:r>
      <w:proofErr w:type="spellEnd"/>
      <w:r w:rsidRPr="001170EF">
        <w:rPr>
          <w:rFonts w:eastAsia="SimSun"/>
          <w:color w:val="0070C0"/>
          <w:sz w:val="20"/>
          <w:szCs w:val="20"/>
          <w:lang w:val="en-US"/>
        </w:rPr>
        <w:t xml:space="preserve"> change.</w:t>
      </w:r>
    </w:p>
    <w:p w14:paraId="46033E47" w14:textId="77777777" w:rsidR="00B56F45" w:rsidRPr="001170EF" w:rsidRDefault="00B56F45" w:rsidP="00B56F45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color w:val="0070C0"/>
          <w:sz w:val="20"/>
          <w:szCs w:val="20"/>
          <w:u w:val="single"/>
          <w:lang w:val="en-US"/>
        </w:rPr>
      </w:pPr>
      <w:r w:rsidRPr="001170EF">
        <w:rPr>
          <w:rFonts w:eastAsia="SimSun"/>
          <w:color w:val="0070C0"/>
          <w:sz w:val="20"/>
          <w:szCs w:val="20"/>
          <w:u w:val="single"/>
          <w:lang w:val="en-US"/>
        </w:rPr>
        <w:t>Agreements in RAN4#</w:t>
      </w:r>
      <w:r>
        <w:rPr>
          <w:rFonts w:eastAsia="SimSun"/>
          <w:color w:val="0070C0"/>
          <w:sz w:val="20"/>
          <w:szCs w:val="20"/>
          <w:u w:val="single"/>
          <w:lang w:val="en-US"/>
        </w:rPr>
        <w:t>107</w:t>
      </w:r>
      <w:r w:rsidRPr="001170EF">
        <w:rPr>
          <w:rFonts w:eastAsia="SimSun"/>
          <w:color w:val="0070C0"/>
          <w:sz w:val="20"/>
          <w:szCs w:val="20"/>
          <w:u w:val="single"/>
          <w:lang w:val="en-US"/>
        </w:rPr>
        <w:t>:</w:t>
      </w:r>
    </w:p>
    <w:p w14:paraId="0578FDDE" w14:textId="77777777" w:rsidR="00B56F45" w:rsidRPr="00AC5A83" w:rsidRDefault="00B56F45" w:rsidP="00B56F45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iCs/>
          <w:color w:val="0070C0"/>
          <w:sz w:val="20"/>
          <w:szCs w:val="20"/>
          <w:lang w:val="en-US"/>
        </w:rPr>
      </w:pPr>
      <w:r w:rsidRPr="00AC5A83">
        <w:rPr>
          <w:rFonts w:eastAsia="SimSun"/>
          <w:iCs/>
          <w:color w:val="0070C0"/>
          <w:sz w:val="20"/>
          <w:szCs w:val="20"/>
          <w:lang w:val="en-US"/>
        </w:rPr>
        <w:t xml:space="preserve">Keep </w:t>
      </w:r>
      <w:proofErr w:type="spellStart"/>
      <w:r w:rsidRPr="001170EF">
        <w:rPr>
          <w:rFonts w:eastAsia="SimSun"/>
          <w:iCs/>
          <w:color w:val="0070C0"/>
          <w:sz w:val="20"/>
          <w:szCs w:val="20"/>
          <w:lang w:val="en-US"/>
        </w:rPr>
        <w:t>T</w:t>
      </w:r>
      <w:r w:rsidRPr="001170EF">
        <w:rPr>
          <w:rFonts w:eastAsia="SimSun"/>
          <w:iCs/>
          <w:color w:val="0070C0"/>
          <w:sz w:val="20"/>
          <w:szCs w:val="20"/>
          <w:vertAlign w:val="subscript"/>
          <w:lang w:val="en-US"/>
        </w:rPr>
        <w:t>Event_DU</w:t>
      </w:r>
      <w:proofErr w:type="spellEnd"/>
      <w:r w:rsidRPr="00AC5A83">
        <w:rPr>
          <w:rFonts w:eastAsia="SimSun"/>
          <w:iCs/>
          <w:color w:val="0070C0"/>
          <w:sz w:val="20"/>
          <w:szCs w:val="20"/>
          <w:lang w:val="en-US"/>
        </w:rPr>
        <w:t xml:space="preserve"> in subsequent CPC delay requirements. B</w:t>
      </w:r>
      <w:r w:rsidRPr="00AC5A83">
        <w:rPr>
          <w:rFonts w:eastAsia="SimSun" w:hint="eastAsia"/>
          <w:iCs/>
          <w:color w:val="0070C0"/>
          <w:sz w:val="20"/>
          <w:szCs w:val="20"/>
          <w:lang w:val="en-US"/>
        </w:rPr>
        <w:t>ot</w:t>
      </w:r>
      <w:r w:rsidRPr="00AC5A83">
        <w:rPr>
          <w:rFonts w:eastAsia="SimSun"/>
          <w:iCs/>
          <w:color w:val="0070C0"/>
          <w:sz w:val="20"/>
          <w:szCs w:val="20"/>
          <w:lang w:val="en-US"/>
        </w:rPr>
        <w:t xml:space="preserve">h </w:t>
      </w:r>
      <w:proofErr w:type="spellStart"/>
      <w:r w:rsidRPr="001170EF">
        <w:rPr>
          <w:rFonts w:eastAsia="SimSun"/>
          <w:iCs/>
          <w:color w:val="0070C0"/>
          <w:sz w:val="20"/>
          <w:szCs w:val="20"/>
          <w:lang w:val="en-US"/>
        </w:rPr>
        <w:t>T</w:t>
      </w:r>
      <w:r w:rsidRPr="001170EF">
        <w:rPr>
          <w:rFonts w:eastAsia="SimSun"/>
          <w:iCs/>
          <w:color w:val="0070C0"/>
          <w:sz w:val="20"/>
          <w:szCs w:val="20"/>
          <w:vertAlign w:val="subscript"/>
          <w:lang w:val="en-US"/>
        </w:rPr>
        <w:t>Event_DU</w:t>
      </w:r>
      <w:proofErr w:type="spellEnd"/>
      <w:r w:rsidRPr="001170EF">
        <w:rPr>
          <w:rFonts w:eastAsia="SimSun"/>
          <w:iCs/>
          <w:color w:val="0070C0"/>
          <w:sz w:val="20"/>
          <w:szCs w:val="20"/>
          <w:lang w:val="en-US"/>
        </w:rPr>
        <w:t xml:space="preserve"> </w:t>
      </w:r>
      <w:r w:rsidRPr="00AC5A83">
        <w:rPr>
          <w:rFonts w:eastAsia="SimSun" w:hint="eastAsia"/>
          <w:iCs/>
          <w:color w:val="0070C0"/>
          <w:sz w:val="20"/>
          <w:szCs w:val="20"/>
          <w:lang w:val="en-US"/>
        </w:rPr>
        <w:sym w:font="Symbol" w:char="F0B9"/>
      </w:r>
      <w:r w:rsidRPr="00AC5A83">
        <w:rPr>
          <w:rFonts w:eastAsia="SimSun"/>
          <w:iCs/>
          <w:color w:val="0070C0"/>
          <w:sz w:val="20"/>
          <w:szCs w:val="20"/>
          <w:lang w:val="en-US"/>
        </w:rPr>
        <w:t xml:space="preserve"> 0 and </w:t>
      </w:r>
      <w:proofErr w:type="spellStart"/>
      <w:r w:rsidRPr="001170EF">
        <w:rPr>
          <w:rFonts w:eastAsia="SimSun"/>
          <w:iCs/>
          <w:color w:val="0070C0"/>
          <w:sz w:val="20"/>
          <w:szCs w:val="20"/>
          <w:lang w:val="en-US"/>
        </w:rPr>
        <w:t>T</w:t>
      </w:r>
      <w:r w:rsidRPr="001170EF">
        <w:rPr>
          <w:rFonts w:eastAsia="SimSun"/>
          <w:iCs/>
          <w:color w:val="0070C0"/>
          <w:sz w:val="20"/>
          <w:szCs w:val="20"/>
          <w:vertAlign w:val="subscript"/>
          <w:lang w:val="en-US"/>
        </w:rPr>
        <w:t>Event_DU</w:t>
      </w:r>
      <w:proofErr w:type="spellEnd"/>
      <w:r w:rsidRPr="001170EF">
        <w:rPr>
          <w:rFonts w:eastAsia="SimSun"/>
          <w:iCs/>
          <w:color w:val="0070C0"/>
          <w:sz w:val="20"/>
          <w:szCs w:val="20"/>
          <w:lang w:val="en-US"/>
        </w:rPr>
        <w:t xml:space="preserve"> </w:t>
      </w:r>
      <w:r w:rsidRPr="00AC5A83">
        <w:rPr>
          <w:rFonts w:eastAsia="SimSun"/>
          <w:iCs/>
          <w:color w:val="0070C0"/>
          <w:sz w:val="20"/>
          <w:szCs w:val="20"/>
          <w:lang w:val="en-US"/>
        </w:rPr>
        <w:t xml:space="preserve">= 0 can be covered. No need to explicitly define the cases where </w:t>
      </w:r>
      <w:proofErr w:type="spellStart"/>
      <w:r w:rsidRPr="001170EF">
        <w:rPr>
          <w:rFonts w:eastAsia="SimSun"/>
          <w:iCs/>
          <w:color w:val="0070C0"/>
          <w:sz w:val="20"/>
          <w:szCs w:val="20"/>
          <w:lang w:val="en-US"/>
        </w:rPr>
        <w:t>T</w:t>
      </w:r>
      <w:r w:rsidRPr="001170EF">
        <w:rPr>
          <w:rFonts w:eastAsia="SimSun"/>
          <w:iCs/>
          <w:color w:val="0070C0"/>
          <w:sz w:val="20"/>
          <w:szCs w:val="20"/>
          <w:vertAlign w:val="subscript"/>
          <w:lang w:val="en-US"/>
        </w:rPr>
        <w:t>Event_DU</w:t>
      </w:r>
      <w:proofErr w:type="spellEnd"/>
      <w:r w:rsidRPr="001170EF">
        <w:rPr>
          <w:rFonts w:eastAsia="SimSun"/>
          <w:iCs/>
          <w:color w:val="0070C0"/>
          <w:sz w:val="20"/>
          <w:szCs w:val="20"/>
          <w:lang w:val="en-US"/>
        </w:rPr>
        <w:t xml:space="preserve"> </w:t>
      </w:r>
      <w:r w:rsidRPr="00AC5A83">
        <w:rPr>
          <w:rFonts w:eastAsia="SimSun"/>
          <w:iCs/>
          <w:color w:val="0070C0"/>
          <w:sz w:val="20"/>
          <w:szCs w:val="20"/>
          <w:lang w:val="en-US"/>
        </w:rPr>
        <w:t>=0.</w:t>
      </w:r>
    </w:p>
    <w:p w14:paraId="0DAFD97C" w14:textId="77777777" w:rsidR="00B56F45" w:rsidRPr="00AC5A83" w:rsidRDefault="00B56F45" w:rsidP="00B56F45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GB"/>
        </w:rPr>
      </w:pPr>
      <w:r>
        <w:rPr>
          <w:rFonts w:eastAsia="SimSun"/>
          <w:bCs/>
          <w:color w:val="000000" w:themeColor="text1"/>
          <w:sz w:val="20"/>
          <w:szCs w:val="20"/>
          <w:lang w:val="en-GB"/>
        </w:rPr>
        <w:t>Proposals in RAN4#108:</w:t>
      </w:r>
    </w:p>
    <w:p w14:paraId="2E37277D" w14:textId="77777777" w:rsidR="00B56F45" w:rsidRPr="00AC5A83" w:rsidRDefault="00B56F45" w:rsidP="00B56F45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bCs/>
          <w:iCs/>
          <w:color w:val="000000" w:themeColor="text1"/>
          <w:sz w:val="20"/>
          <w:szCs w:val="20"/>
          <w:lang w:val="en-GB"/>
        </w:rPr>
      </w:pPr>
      <w:proofErr w:type="spellStart"/>
      <w:r w:rsidRPr="00AC5A83">
        <w:rPr>
          <w:rFonts w:eastAsia="SimSun"/>
          <w:iCs/>
          <w:color w:val="000000" w:themeColor="text1"/>
          <w:sz w:val="20"/>
          <w:szCs w:val="20"/>
          <w:lang w:val="en-US"/>
        </w:rPr>
        <w:t>T</w:t>
      </w:r>
      <w:r w:rsidRPr="00AC5A83">
        <w:rPr>
          <w:rFonts w:eastAsia="SimSun"/>
          <w:iCs/>
          <w:color w:val="000000" w:themeColor="text1"/>
          <w:sz w:val="20"/>
          <w:szCs w:val="20"/>
          <w:vertAlign w:val="subscript"/>
          <w:lang w:val="en-US"/>
        </w:rPr>
        <w:t>Event_DU</w:t>
      </w:r>
      <w:proofErr w:type="spellEnd"/>
      <w:r w:rsidRPr="00AC5A83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</w:t>
      </w:r>
      <w:r w:rsidRPr="00AC5A83">
        <w:rPr>
          <w:rFonts w:eastAsia="SimSun"/>
          <w:bCs/>
          <w:iCs/>
          <w:color w:val="000000" w:themeColor="text1"/>
          <w:sz w:val="20"/>
          <w:szCs w:val="20"/>
          <w:lang w:val="en-GB"/>
        </w:rPr>
        <w:t xml:space="preserve">is the delay uncertainty which is the time from when UE transmits SN </w:t>
      </w:r>
      <w:proofErr w:type="spellStart"/>
      <w:r w:rsidRPr="00AC5A83">
        <w:rPr>
          <w:rFonts w:eastAsia="SimSun"/>
          <w:bCs/>
          <w:iCs/>
          <w:color w:val="000000" w:themeColor="text1"/>
          <w:sz w:val="20"/>
          <w:szCs w:val="20"/>
          <w:lang w:val="en-GB"/>
        </w:rPr>
        <w:t>RRCReconfigurationcomplete</w:t>
      </w:r>
      <w:proofErr w:type="spellEnd"/>
      <w:r w:rsidRPr="00AC5A83">
        <w:rPr>
          <w:rFonts w:eastAsia="SimSun"/>
          <w:bCs/>
          <w:iCs/>
          <w:color w:val="000000" w:themeColor="text1"/>
          <w:sz w:val="20"/>
          <w:szCs w:val="20"/>
          <w:lang w:val="en-GB"/>
        </w:rPr>
        <w:t xml:space="preserve"> message for the previous </w:t>
      </w:r>
      <w:proofErr w:type="spellStart"/>
      <w:r w:rsidRPr="00AC5A83">
        <w:rPr>
          <w:rFonts w:eastAsia="SimSun"/>
          <w:bCs/>
          <w:iCs/>
          <w:color w:val="000000" w:themeColor="text1"/>
          <w:sz w:val="20"/>
          <w:szCs w:val="20"/>
          <w:lang w:val="en-GB"/>
        </w:rPr>
        <w:t>PSCell</w:t>
      </w:r>
      <w:proofErr w:type="spellEnd"/>
      <w:r w:rsidRPr="00AC5A83">
        <w:rPr>
          <w:rFonts w:eastAsia="SimSun"/>
          <w:bCs/>
          <w:iCs/>
          <w:color w:val="000000" w:themeColor="text1"/>
          <w:sz w:val="20"/>
          <w:szCs w:val="20"/>
          <w:lang w:val="en-GB"/>
        </w:rPr>
        <w:t xml:space="preserve"> addition or change until a condition exists at the measurement reference point which will trigger the subsequent conditional </w:t>
      </w:r>
      <w:proofErr w:type="spellStart"/>
      <w:r w:rsidRPr="00AC5A83">
        <w:rPr>
          <w:rFonts w:eastAsia="SimSun"/>
          <w:bCs/>
          <w:iCs/>
          <w:color w:val="000000" w:themeColor="text1"/>
          <w:sz w:val="20"/>
          <w:szCs w:val="20"/>
          <w:lang w:val="en-GB"/>
        </w:rPr>
        <w:t>PSCell</w:t>
      </w:r>
      <w:proofErr w:type="spellEnd"/>
      <w:r w:rsidRPr="00AC5A83">
        <w:rPr>
          <w:rFonts w:eastAsia="SimSun"/>
          <w:bCs/>
          <w:iCs/>
          <w:color w:val="000000" w:themeColor="text1"/>
          <w:sz w:val="20"/>
          <w:szCs w:val="20"/>
          <w:lang w:val="en-GB"/>
        </w:rPr>
        <w:t xml:space="preserve"> change.</w:t>
      </w:r>
      <w:r>
        <w:rPr>
          <w:rFonts w:eastAsia="SimSun"/>
          <w:bCs/>
          <w:iCs/>
          <w:color w:val="000000" w:themeColor="text1"/>
          <w:sz w:val="20"/>
          <w:szCs w:val="20"/>
          <w:lang w:val="en-GB"/>
        </w:rPr>
        <w:t xml:space="preserve"> (E///)</w:t>
      </w:r>
    </w:p>
    <w:p w14:paraId="14F2BE27" w14:textId="77777777" w:rsidR="00B56F45" w:rsidRPr="001170EF" w:rsidRDefault="00B56F45" w:rsidP="00B56F4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1170EF">
        <w:rPr>
          <w:rFonts w:eastAsia="SimSun"/>
          <w:color w:val="000000" w:themeColor="text1"/>
          <w:sz w:val="20"/>
          <w:szCs w:val="20"/>
          <w:lang w:val="en-US"/>
        </w:rPr>
        <w:t>Recommended WF</w:t>
      </w:r>
    </w:p>
    <w:p w14:paraId="3F75AC8B" w14:textId="77777777" w:rsidR="00B56F45" w:rsidRPr="001170EF" w:rsidRDefault="00B56F45" w:rsidP="00B56F45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t>The proposal has already been agreed in RAN4#106-bis-e. Companies are encouraged to discuss wording in CR directly.</w:t>
      </w:r>
    </w:p>
    <w:p w14:paraId="09EB93F7" w14:textId="77777777" w:rsidR="00F04DAD" w:rsidRDefault="00F04DAD">
      <w:pPr>
        <w:rPr>
          <w:lang w:val="en-US" w:eastAsia="ja-JP"/>
        </w:rPr>
      </w:pPr>
    </w:p>
    <w:p w14:paraId="2D98245A" w14:textId="77777777" w:rsidR="00F04DAD" w:rsidRDefault="00CF5420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#2: </w:t>
      </w:r>
      <w:r>
        <w:rPr>
          <w:iCs/>
          <w:lang w:val="en-US" w:eastAsia="ja-JP"/>
        </w:rPr>
        <w:t xml:space="preserve">Improvement on </w:t>
      </w:r>
      <w:proofErr w:type="spellStart"/>
      <w:r>
        <w:rPr>
          <w:iCs/>
          <w:lang w:val="en-US" w:eastAsia="ja-JP"/>
        </w:rPr>
        <w:t>SCell</w:t>
      </w:r>
      <w:proofErr w:type="spellEnd"/>
      <w:r>
        <w:rPr>
          <w:iCs/>
          <w:lang w:val="en-US" w:eastAsia="ja-JP"/>
        </w:rPr>
        <w:t>/SCG setup delay</w:t>
      </w:r>
    </w:p>
    <w:p w14:paraId="0C41EB81" w14:textId="77777777" w:rsidR="00E83996" w:rsidRPr="00990088" w:rsidRDefault="00E83996" w:rsidP="00E83996">
      <w:pPr>
        <w:pStyle w:val="Heading3"/>
        <w:rPr>
          <w:color w:val="000000" w:themeColor="text1"/>
        </w:rPr>
      </w:pPr>
      <w:proofErr w:type="spellStart"/>
      <w:r w:rsidRPr="00990088">
        <w:rPr>
          <w:color w:val="000000" w:themeColor="text1"/>
        </w:rPr>
        <w:t>Sub-topic</w:t>
      </w:r>
      <w:proofErr w:type="spellEnd"/>
      <w:r w:rsidRPr="00990088">
        <w:rPr>
          <w:color w:val="000000" w:themeColor="text1"/>
        </w:rPr>
        <w:t xml:space="preserve"> </w:t>
      </w:r>
      <w:proofErr w:type="gramStart"/>
      <w:r w:rsidRPr="00990088">
        <w:rPr>
          <w:color w:val="000000" w:themeColor="text1"/>
        </w:rPr>
        <w:t>2-1</w:t>
      </w:r>
      <w:proofErr w:type="gramEnd"/>
      <w:r w:rsidRPr="00990088">
        <w:rPr>
          <w:color w:val="000000" w:themeColor="text1"/>
        </w:rPr>
        <w:t xml:space="preserve"> </w:t>
      </w:r>
      <w:proofErr w:type="spellStart"/>
      <w:r w:rsidRPr="00990088">
        <w:rPr>
          <w:color w:val="000000" w:themeColor="text1"/>
        </w:rPr>
        <w:t>scope</w:t>
      </w:r>
      <w:proofErr w:type="spellEnd"/>
      <w:r w:rsidRPr="00990088">
        <w:rPr>
          <w:color w:val="000000" w:themeColor="text1"/>
        </w:rPr>
        <w:t xml:space="preserve"> and overall solution</w:t>
      </w:r>
    </w:p>
    <w:p w14:paraId="57F47187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bookmarkStart w:id="1" w:name="OLE_LINK1"/>
      <w:bookmarkStart w:id="2" w:name="OLE_LINK2"/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Issue 2-1-1: scope </w:t>
      </w:r>
    </w:p>
    <w:p w14:paraId="57B434B0" w14:textId="77777777" w:rsidR="00E83996" w:rsidRPr="0049314B" w:rsidRDefault="00E83996" w:rsidP="00E83996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bookmarkEnd w:id="1"/>
    <w:bookmarkEnd w:id="2"/>
    <w:p w14:paraId="37562C50" w14:textId="77777777" w:rsidR="00E83996" w:rsidRPr="0049314B" w:rsidRDefault="00E83996" w:rsidP="00E83996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1: RAN4 deprioritize existing measurement-based solution. (QC</w:t>
      </w:r>
      <w:r>
        <w:rPr>
          <w:rFonts w:eastAsia="SimSun"/>
          <w:color w:val="000000" w:themeColor="text1"/>
          <w:sz w:val="20"/>
          <w:szCs w:val="20"/>
          <w:lang w:val="en-US"/>
        </w:rPr>
        <w:t>, Nokia</w:t>
      </w:r>
      <w:r w:rsidRPr="0049314B">
        <w:rPr>
          <w:rFonts w:eastAsia="SimSun"/>
          <w:color w:val="000000" w:themeColor="text1"/>
          <w:sz w:val="20"/>
          <w:szCs w:val="20"/>
          <w:lang w:val="en-US"/>
        </w:rPr>
        <w:t>)</w:t>
      </w:r>
    </w:p>
    <w:p w14:paraId="7FEED3DF" w14:textId="77777777" w:rsidR="00E83996" w:rsidRPr="0049314B" w:rsidRDefault="00E83996" w:rsidP="00E83996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2: </w:t>
      </w:r>
      <w:r w:rsidRPr="0049314B">
        <w:rPr>
          <w:rFonts w:eastAsia="SimSun"/>
          <w:color w:val="000000" w:themeColor="text1"/>
          <w:sz w:val="20"/>
          <w:szCs w:val="20"/>
          <w:lang w:val="en-GB"/>
        </w:rPr>
        <w:t>RAN4 shall clarify the Rel-18 capability for using existing measurement by how cell reselection measurement shall be validated and reported. (E///)</w:t>
      </w:r>
    </w:p>
    <w:p w14:paraId="3DE3C49E" w14:textId="77777777" w:rsidR="00E83996" w:rsidRDefault="00E83996" w:rsidP="00E83996">
      <w:pPr>
        <w:spacing w:after="120"/>
        <w:rPr>
          <w:rFonts w:eastAsia="SimSun"/>
          <w:color w:val="000000" w:themeColor="text1"/>
          <w:sz w:val="20"/>
          <w:szCs w:val="20"/>
          <w:lang w:val="en-US"/>
        </w:rPr>
      </w:pPr>
    </w:p>
    <w:p w14:paraId="4B937248" w14:textId="77777777" w:rsidR="007E7AE1" w:rsidRPr="0049314B" w:rsidRDefault="007E7AE1" w:rsidP="00E83996">
      <w:pPr>
        <w:spacing w:after="120"/>
        <w:rPr>
          <w:rFonts w:eastAsia="SimSun"/>
          <w:color w:val="000000" w:themeColor="text1"/>
          <w:sz w:val="20"/>
          <w:szCs w:val="20"/>
          <w:lang w:val="en-US"/>
        </w:rPr>
      </w:pPr>
    </w:p>
    <w:p w14:paraId="65FAC7F9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Issue 2-1-2: overall solution </w:t>
      </w:r>
    </w:p>
    <w:p w14:paraId="60D68ED8" w14:textId="77777777" w:rsidR="00E83996" w:rsidRPr="0049314B" w:rsidRDefault="00E83996" w:rsidP="00E83996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2232EA2F" w14:textId="77777777" w:rsidR="00E83996" w:rsidRPr="0049314B" w:rsidRDefault="00E83996" w:rsidP="00E83996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1: </w:t>
      </w:r>
      <w:r w:rsidRPr="0049314B">
        <w:rPr>
          <w:rFonts w:eastAsia="SimSun"/>
          <w:bCs/>
          <w:iCs/>
          <w:color w:val="000000" w:themeColor="text1"/>
          <w:sz w:val="20"/>
          <w:szCs w:val="20"/>
          <w:lang w:val="en-GB"/>
        </w:rPr>
        <w:t>The overall solution consists of: (Nokia)</w:t>
      </w:r>
    </w:p>
    <w:p w14:paraId="164ECE44" w14:textId="77777777" w:rsidR="00E83996" w:rsidRPr="0049314B" w:rsidRDefault="00E83996" w:rsidP="00E83996">
      <w:pPr>
        <w:pStyle w:val="ListParagraph"/>
        <w:numPr>
          <w:ilvl w:val="2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bCs/>
          <w:iCs/>
          <w:color w:val="000000" w:themeColor="text1"/>
          <w:sz w:val="20"/>
          <w:szCs w:val="20"/>
          <w:lang w:val="en-US"/>
        </w:rPr>
        <w:t>1. UE having measurements available from IDLE/INACTIVE mode at RRC setup/resume,</w:t>
      </w:r>
    </w:p>
    <w:p w14:paraId="684BBB3A" w14:textId="77777777" w:rsidR="00E83996" w:rsidRPr="0049314B" w:rsidRDefault="00E83996" w:rsidP="00E83996">
      <w:pPr>
        <w:pStyle w:val="ListParagraph"/>
        <w:numPr>
          <w:ilvl w:val="2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bCs/>
          <w:iCs/>
          <w:color w:val="000000" w:themeColor="text1"/>
          <w:sz w:val="20"/>
          <w:szCs w:val="20"/>
          <w:lang w:val="en-US"/>
        </w:rPr>
        <w:t>2. UE evaluates the validity of the available measurements during RRC connection setup/resume,</w:t>
      </w:r>
    </w:p>
    <w:p w14:paraId="3C5A8693" w14:textId="77777777" w:rsidR="00E83996" w:rsidRPr="0049314B" w:rsidRDefault="00E83996" w:rsidP="00E83996">
      <w:pPr>
        <w:pStyle w:val="ListParagraph"/>
        <w:numPr>
          <w:ilvl w:val="2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bCs/>
          <w:iCs/>
          <w:color w:val="000000" w:themeColor="text1"/>
          <w:sz w:val="20"/>
          <w:szCs w:val="20"/>
          <w:lang w:val="en-US"/>
        </w:rPr>
        <w:t>3. UE indicating the measurement status to the network at RRC setup/resume complete,</w:t>
      </w:r>
    </w:p>
    <w:p w14:paraId="77E97B75" w14:textId="77777777" w:rsidR="00E83996" w:rsidRPr="0049314B" w:rsidRDefault="00E83996" w:rsidP="00E83996">
      <w:pPr>
        <w:pStyle w:val="ListParagraph"/>
        <w:numPr>
          <w:ilvl w:val="2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bCs/>
          <w:iCs/>
          <w:color w:val="000000" w:themeColor="text1"/>
          <w:sz w:val="20"/>
          <w:szCs w:val="20"/>
          <w:lang w:val="en-US"/>
        </w:rPr>
        <w:t xml:space="preserve">4. When needed for measurement validation purposes, UE continuing to perform measurements during the RRC setup/resume and the connected mode until reporting, </w:t>
      </w:r>
    </w:p>
    <w:p w14:paraId="53323156" w14:textId="77777777" w:rsidR="00E83996" w:rsidRPr="00912B67" w:rsidRDefault="00E83996" w:rsidP="00E83996">
      <w:pPr>
        <w:pStyle w:val="ListParagraph"/>
        <w:numPr>
          <w:ilvl w:val="2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bCs/>
          <w:iCs/>
          <w:color w:val="000000" w:themeColor="text1"/>
          <w:sz w:val="20"/>
          <w:szCs w:val="20"/>
          <w:lang w:val="en-US"/>
        </w:rPr>
        <w:t>5. UE reporting the measurements results as soon as measurements have been completed.</w:t>
      </w:r>
    </w:p>
    <w:p w14:paraId="479B9791" w14:textId="77777777" w:rsidR="00E83996" w:rsidRPr="00912B67" w:rsidRDefault="00E83996" w:rsidP="00E83996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t>Option 1</w:t>
      </w:r>
      <w:proofErr w:type="gramStart"/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t>a :</w:t>
      </w:r>
      <w:proofErr w:type="gramEnd"/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t xml:space="preserve"> The overall solution and call flow (QC)</w:t>
      </w:r>
    </w:p>
    <w:p w14:paraId="37128206" w14:textId="77777777" w:rsidR="00E83996" w:rsidRPr="00912B67" w:rsidRDefault="00E83996" w:rsidP="00E83996">
      <w:pPr>
        <w:pStyle w:val="ListParagraph"/>
        <w:numPr>
          <w:ilvl w:val="2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t>For MT-call</w:t>
      </w:r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br/>
      </w:r>
      <w:r>
        <w:rPr>
          <w:noProof/>
        </w:rPr>
        <w:drawing>
          <wp:inline distT="0" distB="0" distL="0" distR="0" wp14:anchorId="2336854C" wp14:editId="7DA46FB9">
            <wp:extent cx="5555982" cy="3875515"/>
            <wp:effectExtent l="0" t="0" r="6985" b="0"/>
            <wp:docPr id="3" name="Picture 3" descr="A diagram of a syste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diagram of a system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097" cy="3884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2ECAE" w14:textId="77777777" w:rsidR="00E83996" w:rsidRPr="0049314B" w:rsidRDefault="00E83996" w:rsidP="00E83996">
      <w:pPr>
        <w:pStyle w:val="ListParagraph"/>
        <w:numPr>
          <w:ilvl w:val="2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lastRenderedPageBreak/>
        <w:t>For MO-call</w:t>
      </w:r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br/>
      </w:r>
      <w:r>
        <w:rPr>
          <w:noProof/>
        </w:rPr>
        <w:drawing>
          <wp:inline distT="0" distB="0" distL="0" distR="0" wp14:anchorId="285F1879" wp14:editId="633AB4FE">
            <wp:extent cx="5594199" cy="3923665"/>
            <wp:effectExtent l="0" t="0" r="6985" b="635"/>
            <wp:docPr id="4" name="Picture 4" descr="A diagram of a repo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diagram of a repo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586" cy="3931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F419A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0DB4B01A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67D4925C" w14:textId="7304F24A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2-1-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3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relationship between R16 EMR and R18 </w:t>
      </w:r>
      <w:r w:rsidR="00565745">
        <w:rPr>
          <w:b/>
          <w:color w:val="000000" w:themeColor="text1"/>
          <w:sz w:val="20"/>
          <w:szCs w:val="20"/>
          <w:u w:val="single"/>
          <w:lang w:val="en-US" w:eastAsia="ko-KR"/>
        </w:rPr>
        <w:t>enhancement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 to </w:t>
      </w:r>
      <w:proofErr w:type="spellStart"/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SCell</w:t>
      </w:r>
      <w:proofErr w:type="spellEnd"/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/SCG setup delay</w:t>
      </w:r>
    </w:p>
    <w:p w14:paraId="60FFC71C" w14:textId="77777777" w:rsidR="00E83996" w:rsidRPr="0049314B" w:rsidRDefault="00E83996" w:rsidP="00E83996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4F866865" w14:textId="77777777" w:rsidR="00E83996" w:rsidRPr="0049314B" w:rsidRDefault="00E83996" w:rsidP="00E83996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1: R18 fast FR2 CA/DC setup is independent to EMR feature. (QC, CMCC, ZTE, HW, Nokia)</w:t>
      </w:r>
    </w:p>
    <w:p w14:paraId="725FC1C1" w14:textId="77777777" w:rsidR="00E83996" w:rsidRPr="0049314B" w:rsidRDefault="00E83996" w:rsidP="00E83996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1a: </w:t>
      </w:r>
      <w:r w:rsidRPr="0049314B">
        <w:rPr>
          <w:rFonts w:eastAsia="SimSun"/>
          <w:color w:val="000000" w:themeColor="text1"/>
          <w:sz w:val="20"/>
          <w:szCs w:val="20"/>
          <w:lang w:val="en-GB"/>
        </w:rPr>
        <w:t xml:space="preserve">in R18 enhancement to </w:t>
      </w:r>
      <w:proofErr w:type="spellStart"/>
      <w:r w:rsidRPr="0049314B">
        <w:rPr>
          <w:rFonts w:eastAsia="SimSun"/>
          <w:color w:val="000000" w:themeColor="text1"/>
          <w:sz w:val="20"/>
          <w:szCs w:val="20"/>
          <w:lang w:val="en-GB"/>
        </w:rPr>
        <w:t>SCell</w:t>
      </w:r>
      <w:proofErr w:type="spellEnd"/>
      <w:r w:rsidRPr="0049314B">
        <w:rPr>
          <w:rFonts w:eastAsia="SimSun"/>
          <w:color w:val="000000" w:themeColor="text1"/>
          <w:sz w:val="20"/>
          <w:szCs w:val="20"/>
          <w:lang w:val="en-GB"/>
        </w:rPr>
        <w:t>/SCG setup delay, solutions based on existing idle/inactive measurement for cell reselection purpose and enhanced measurement are independent of UE support of R16 EMR. (Apple)</w:t>
      </w:r>
    </w:p>
    <w:p w14:paraId="5E990BDD" w14:textId="77777777" w:rsidR="00E83996" w:rsidRPr="0049314B" w:rsidRDefault="00E83996" w:rsidP="00E83996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GB"/>
        </w:rPr>
        <w:t>Option 2: For UE to utilize the cell reselection measurement as enhancement for Rel-18, to support Rel-16 Idle/</w:t>
      </w:r>
      <w:proofErr w:type="spellStart"/>
      <w:r w:rsidRPr="0049314B">
        <w:rPr>
          <w:rFonts w:eastAsia="SimSun"/>
          <w:color w:val="000000" w:themeColor="text1"/>
          <w:sz w:val="20"/>
          <w:szCs w:val="20"/>
          <w:lang w:val="en-GB"/>
        </w:rPr>
        <w:t>Inactie</w:t>
      </w:r>
      <w:proofErr w:type="spellEnd"/>
      <w:r w:rsidRPr="0049314B">
        <w:rPr>
          <w:rFonts w:eastAsia="SimSun"/>
          <w:color w:val="000000" w:themeColor="text1"/>
          <w:sz w:val="20"/>
          <w:szCs w:val="20"/>
          <w:lang w:val="en-GB"/>
        </w:rPr>
        <w:t xml:space="preserve"> measurement for CA/DC is a pre-requisite. (E///)</w:t>
      </w:r>
    </w:p>
    <w:p w14:paraId="721B4A3F" w14:textId="77777777" w:rsidR="007E7AE1" w:rsidRPr="007E7AE1" w:rsidRDefault="007E7AE1" w:rsidP="007E7AE1">
      <w:pPr>
        <w:spacing w:after="120"/>
        <w:rPr>
          <w:rFonts w:eastAsia="SimSun"/>
          <w:color w:val="000000" w:themeColor="text1"/>
          <w:sz w:val="20"/>
          <w:szCs w:val="20"/>
          <w:lang w:val="en-US"/>
        </w:rPr>
      </w:pPr>
    </w:p>
    <w:p w14:paraId="169DC2F8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3D4D6B93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2-1-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4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 w:rsidRPr="0049314B">
        <w:rPr>
          <w:rFonts w:hint="eastAsia"/>
          <w:b/>
          <w:color w:val="000000" w:themeColor="text1"/>
          <w:sz w:val="20"/>
          <w:szCs w:val="20"/>
          <w:u w:val="single"/>
          <w:lang w:val="en-US"/>
        </w:rPr>
        <w:t>LS</w:t>
      </w:r>
      <w:r w:rsidRPr="0049314B">
        <w:rPr>
          <w:b/>
          <w:color w:val="000000" w:themeColor="text1"/>
          <w:sz w:val="20"/>
          <w:szCs w:val="20"/>
          <w:u w:val="single"/>
          <w:lang w:val="en-US"/>
        </w:rPr>
        <w:t xml:space="preserve"> to trigger RAN2 related work including signaling/procedure </w:t>
      </w:r>
      <w:proofErr w:type="gramStart"/>
      <w:r w:rsidRPr="0049314B">
        <w:rPr>
          <w:b/>
          <w:color w:val="000000" w:themeColor="text1"/>
          <w:sz w:val="20"/>
          <w:szCs w:val="20"/>
          <w:u w:val="single"/>
          <w:lang w:val="en-US"/>
        </w:rPr>
        <w:t>support</w:t>
      </w:r>
      <w:proofErr w:type="gramEnd"/>
    </w:p>
    <w:p w14:paraId="5E24CB2E" w14:textId="77777777" w:rsidR="00E83996" w:rsidRPr="0049314B" w:rsidRDefault="00E83996" w:rsidP="00E83996">
      <w:pPr>
        <w:pStyle w:val="ListParagraph"/>
        <w:numPr>
          <w:ilvl w:val="0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44938950" w14:textId="77777777" w:rsidR="00E83996" w:rsidRPr="0049314B" w:rsidRDefault="00E83996" w:rsidP="00E83996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1: </w:t>
      </w:r>
      <w:r w:rsidRPr="0049314B">
        <w:rPr>
          <w:rFonts w:eastAsia="SimSun"/>
          <w:bCs/>
          <w:color w:val="000000" w:themeColor="text1"/>
          <w:sz w:val="20"/>
          <w:szCs w:val="20"/>
          <w:lang w:val="en-US"/>
        </w:rPr>
        <w:t>draft LS in appendix of R4-2312124</w:t>
      </w:r>
      <w:r w:rsidRPr="0049314B">
        <w:rPr>
          <w:rFonts w:eastAsia="SimSun"/>
          <w:color w:val="000000" w:themeColor="text1"/>
          <w:sz w:val="20"/>
          <w:szCs w:val="20"/>
          <w:lang w:val="en-US"/>
        </w:rPr>
        <w:t>. (vivo)</w:t>
      </w:r>
    </w:p>
    <w:p w14:paraId="6B07A797" w14:textId="77777777" w:rsidR="00E83996" w:rsidRPr="0049314B" w:rsidRDefault="00E83996" w:rsidP="00E83996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2:</w:t>
      </w:r>
      <w:r w:rsidRPr="0049314B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 draft LS in</w:t>
      </w: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 </w:t>
      </w:r>
      <w:hyperlink r:id="rId16" w:history="1">
        <w:r w:rsidRPr="0049314B">
          <w:rPr>
            <w:rStyle w:val="Hyperlink"/>
            <w:rFonts w:eastAsia="SimSun"/>
            <w:color w:val="000000" w:themeColor="text1"/>
            <w:sz w:val="20"/>
            <w:szCs w:val="20"/>
            <w:lang w:val="en-GB"/>
          </w:rPr>
          <w:t>R4-2313455</w:t>
        </w:r>
      </w:hyperlink>
      <w:r w:rsidRPr="0049314B">
        <w:rPr>
          <w:rFonts w:eastAsia="SimSun"/>
          <w:color w:val="000000" w:themeColor="text1"/>
          <w:sz w:val="20"/>
          <w:szCs w:val="20"/>
          <w:u w:val="single"/>
          <w:lang w:val="en-GB"/>
        </w:rPr>
        <w:t>. (Nokia)</w:t>
      </w:r>
    </w:p>
    <w:p w14:paraId="350B5E7C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103498A3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4CD053AC" w14:textId="77777777" w:rsidR="00E83996" w:rsidRPr="0049314B" w:rsidRDefault="00E83996" w:rsidP="00E83996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2-1-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5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whether to consider measurement originated from CONNECTED mode before UE enters IDLE/INACTIVE </w:t>
      </w:r>
      <w:proofErr w:type="gramStart"/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mode</w:t>
      </w:r>
      <w:proofErr w:type="gramEnd"/>
    </w:p>
    <w:p w14:paraId="56D53FF1" w14:textId="73D80833" w:rsidR="00D27848" w:rsidRPr="00BC636C" w:rsidRDefault="00D27848" w:rsidP="00D27848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BC636C">
        <w:rPr>
          <w:rFonts w:eastAsia="SimSun"/>
          <w:color w:val="000000" w:themeColor="text1"/>
          <w:sz w:val="20"/>
          <w:szCs w:val="20"/>
          <w:u w:val="single"/>
          <w:lang w:val="en-US"/>
        </w:rPr>
        <w:t>Agreement</w:t>
      </w:r>
      <w:r w:rsidR="00BC636C">
        <w:rPr>
          <w:rFonts w:eastAsia="SimSun"/>
          <w:color w:val="000000" w:themeColor="text1"/>
          <w:sz w:val="20"/>
          <w:szCs w:val="20"/>
          <w:u w:val="single"/>
          <w:lang w:val="en-US"/>
        </w:rPr>
        <w:t>:</w:t>
      </w:r>
    </w:p>
    <w:p w14:paraId="4E02E0E8" w14:textId="77777777" w:rsidR="00D27848" w:rsidRPr="00BC636C" w:rsidRDefault="00D27848" w:rsidP="00D27848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BC636C">
        <w:rPr>
          <w:rFonts w:eastAsia="SimSun"/>
          <w:iCs/>
          <w:color w:val="000000" w:themeColor="text1"/>
          <w:sz w:val="20"/>
          <w:szCs w:val="20"/>
          <w:lang w:val="en-GB"/>
        </w:rPr>
        <w:t>From RAN4 requirements point of view, RAN4 will not consider measurement originated from CONNECTED mode before UE enters IDLE/INACTIVE mode</w:t>
      </w:r>
      <w:r w:rsidRPr="00BC636C">
        <w:rPr>
          <w:rFonts w:eastAsia="SimSun" w:hint="eastAsia"/>
          <w:iCs/>
          <w:color w:val="000000" w:themeColor="text1"/>
          <w:sz w:val="20"/>
          <w:szCs w:val="20"/>
          <w:lang w:val="en-GB"/>
        </w:rPr>
        <w:t>.</w:t>
      </w:r>
    </w:p>
    <w:p w14:paraId="1E775DEC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lang w:val="en-US"/>
        </w:rPr>
      </w:pPr>
    </w:p>
    <w:p w14:paraId="645AD7A9" w14:textId="77777777" w:rsidR="00E83996" w:rsidRPr="0049314B" w:rsidRDefault="00E83996" w:rsidP="00E83996">
      <w:pPr>
        <w:pStyle w:val="Heading3"/>
        <w:rPr>
          <w:color w:val="000000" w:themeColor="text1"/>
        </w:rPr>
      </w:pPr>
      <w:proofErr w:type="spellStart"/>
      <w:r w:rsidRPr="0049314B">
        <w:rPr>
          <w:color w:val="000000" w:themeColor="text1"/>
        </w:rPr>
        <w:t>Sub-topic</w:t>
      </w:r>
      <w:proofErr w:type="spellEnd"/>
      <w:r w:rsidRPr="0049314B">
        <w:rPr>
          <w:color w:val="000000" w:themeColor="text1"/>
        </w:rPr>
        <w:t xml:space="preserve"> </w:t>
      </w:r>
      <w:proofErr w:type="gramStart"/>
      <w:r w:rsidRPr="0049314B">
        <w:rPr>
          <w:color w:val="000000" w:themeColor="text1"/>
        </w:rPr>
        <w:t>2-2</w:t>
      </w:r>
      <w:proofErr w:type="gramEnd"/>
      <w:r w:rsidRPr="0049314B">
        <w:rPr>
          <w:color w:val="000000" w:themeColor="text1"/>
        </w:rPr>
        <w:t xml:space="preserve"> solutions </w:t>
      </w:r>
      <w:proofErr w:type="spellStart"/>
      <w:r w:rsidRPr="0049314B">
        <w:rPr>
          <w:color w:val="000000" w:themeColor="text1"/>
        </w:rPr>
        <w:t>based</w:t>
      </w:r>
      <w:proofErr w:type="spellEnd"/>
      <w:r w:rsidRPr="0049314B">
        <w:rPr>
          <w:color w:val="000000" w:themeColor="text1"/>
        </w:rPr>
        <w:t xml:space="preserve"> on </w:t>
      </w:r>
      <w:proofErr w:type="spellStart"/>
      <w:r w:rsidRPr="0049314B">
        <w:rPr>
          <w:color w:val="000000" w:themeColor="text1"/>
        </w:rPr>
        <w:t>existing</w:t>
      </w:r>
      <w:proofErr w:type="spellEnd"/>
      <w:r w:rsidRPr="0049314B">
        <w:rPr>
          <w:color w:val="000000" w:themeColor="text1"/>
        </w:rPr>
        <w:t xml:space="preserve"> </w:t>
      </w:r>
      <w:proofErr w:type="spellStart"/>
      <w:r w:rsidRPr="0049314B">
        <w:rPr>
          <w:color w:val="000000" w:themeColor="text1"/>
        </w:rPr>
        <w:t>measurement</w:t>
      </w:r>
      <w:proofErr w:type="spellEnd"/>
      <w:r w:rsidRPr="0049314B">
        <w:rPr>
          <w:color w:val="000000" w:themeColor="text1"/>
        </w:rPr>
        <w:t xml:space="preserve"> </w:t>
      </w:r>
    </w:p>
    <w:p w14:paraId="0C105FB1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2-2-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1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: measurement report.</w:t>
      </w:r>
    </w:p>
    <w:p w14:paraId="2F809C07" w14:textId="41BF73C7" w:rsidR="000B756C" w:rsidRPr="00BC636C" w:rsidRDefault="000B756C" w:rsidP="000B756C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BC636C">
        <w:rPr>
          <w:rFonts w:eastAsia="SimSun"/>
          <w:color w:val="000000" w:themeColor="text1"/>
          <w:sz w:val="20"/>
          <w:szCs w:val="20"/>
          <w:u w:val="single"/>
          <w:lang w:val="en-US"/>
        </w:rPr>
        <w:lastRenderedPageBreak/>
        <w:t xml:space="preserve">Agreement: </w:t>
      </w:r>
    </w:p>
    <w:p w14:paraId="2F7523DB" w14:textId="4E550A7F" w:rsidR="000B756C" w:rsidRPr="00BC636C" w:rsidRDefault="000B756C" w:rsidP="000B756C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BC636C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For </w:t>
      </w:r>
      <w:proofErr w:type="gramStart"/>
      <w:r w:rsidRPr="00BC636C">
        <w:rPr>
          <w:rFonts w:eastAsia="SimSun"/>
          <w:bCs/>
          <w:color w:val="000000" w:themeColor="text1"/>
          <w:sz w:val="20"/>
          <w:szCs w:val="20"/>
          <w:lang w:val="en-GB"/>
        </w:rPr>
        <w:t>UE</w:t>
      </w:r>
      <w:proofErr w:type="gramEnd"/>
      <w:r w:rsidRPr="00BC636C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which is not capable of EMR, when the measurement results during idle/inactive mode are available and valid, UE can report these results to the network during or after RRC setup or resume procedures. The reporting procedure is up to RAN2.</w:t>
      </w:r>
    </w:p>
    <w:p w14:paraId="2607F25F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19E9EC59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3E1CD0E6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2-2-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2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definition of ‘valid’ in solution based on existing </w:t>
      </w:r>
      <w:proofErr w:type="gramStart"/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measurement</w:t>
      </w:r>
      <w:proofErr w:type="gramEnd"/>
    </w:p>
    <w:p w14:paraId="7286D4BA" w14:textId="77777777" w:rsidR="00E83996" w:rsidRPr="00CE6060" w:rsidRDefault="00E83996" w:rsidP="00E8399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CE6060">
        <w:rPr>
          <w:rFonts w:eastAsia="SimSun"/>
          <w:color w:val="000000" w:themeColor="text1"/>
          <w:sz w:val="20"/>
          <w:szCs w:val="20"/>
          <w:u w:val="single"/>
          <w:lang w:val="en-US"/>
        </w:rPr>
        <w:t>Agreements in RAN4#106-bis-e:</w:t>
      </w:r>
    </w:p>
    <w:p w14:paraId="399BE738" w14:textId="77777777" w:rsidR="00E83996" w:rsidRPr="00CE6060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CE6060">
        <w:rPr>
          <w:rFonts w:eastAsia="SimSun"/>
          <w:color w:val="000000" w:themeColor="text1"/>
          <w:sz w:val="20"/>
          <w:szCs w:val="20"/>
          <w:lang w:val="en-US"/>
        </w:rPr>
        <w:t>Candidate criteria for measurements validity definition</w:t>
      </w:r>
    </w:p>
    <w:p w14:paraId="2D022EBB" w14:textId="77777777" w:rsidR="00E83996" w:rsidRPr="00CE6060" w:rsidRDefault="00E83996" w:rsidP="00E83996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CE6060">
        <w:rPr>
          <w:rFonts w:eastAsia="SimSun"/>
          <w:color w:val="000000" w:themeColor="text1"/>
          <w:sz w:val="20"/>
          <w:szCs w:val="20"/>
          <w:lang w:val="en-US"/>
        </w:rPr>
        <w:t xml:space="preserve">A) the measurement </w:t>
      </w:r>
      <w:proofErr w:type="gramStart"/>
      <w:r w:rsidRPr="00CE6060">
        <w:rPr>
          <w:rFonts w:eastAsia="SimSun"/>
          <w:color w:val="000000" w:themeColor="text1"/>
          <w:sz w:val="20"/>
          <w:szCs w:val="20"/>
          <w:lang w:val="en-US"/>
        </w:rPr>
        <w:t>are</w:t>
      </w:r>
      <w:proofErr w:type="gramEnd"/>
      <w:r w:rsidRPr="00CE6060">
        <w:rPr>
          <w:rFonts w:eastAsia="SimSun"/>
          <w:color w:val="000000" w:themeColor="text1"/>
          <w:sz w:val="20"/>
          <w:szCs w:val="20"/>
          <w:lang w:val="en-US"/>
        </w:rPr>
        <w:t xml:space="preserve"> performed within the last [X] seconds before it is reported</w:t>
      </w:r>
    </w:p>
    <w:p w14:paraId="47C7782D" w14:textId="77777777" w:rsidR="00E83996" w:rsidRPr="00CE6060" w:rsidRDefault="00E83996" w:rsidP="00E83996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CE6060">
        <w:rPr>
          <w:rFonts w:eastAsia="SimSun"/>
          <w:color w:val="000000" w:themeColor="text1"/>
          <w:sz w:val="20"/>
          <w:szCs w:val="20"/>
          <w:lang w:val="en-US"/>
        </w:rPr>
        <w:t>B) the reported measurement results satisfy measurement accuracy</w:t>
      </w:r>
    </w:p>
    <w:p w14:paraId="4A5A31AF" w14:textId="77777777" w:rsidR="00E83996" w:rsidRPr="00CE6060" w:rsidRDefault="00E83996" w:rsidP="00E83996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CE6060">
        <w:rPr>
          <w:rFonts w:eastAsia="SimSun"/>
          <w:color w:val="000000" w:themeColor="text1"/>
          <w:sz w:val="20"/>
          <w:szCs w:val="20"/>
          <w:lang w:val="en-US"/>
        </w:rPr>
        <w:t>C) variation of serving cell RSRP/RSRQ does not exceed [Y] dB</w:t>
      </w:r>
    </w:p>
    <w:p w14:paraId="0130F087" w14:textId="77777777" w:rsidR="00E83996" w:rsidRPr="00CE6060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CE6060">
        <w:rPr>
          <w:rFonts w:eastAsia="SimSun"/>
          <w:color w:val="000000" w:themeColor="text1"/>
          <w:sz w:val="20"/>
          <w:szCs w:val="20"/>
          <w:lang w:val="en-US"/>
        </w:rPr>
        <w:t>FFS whether a single or several criteria should be used for measurements validity definition.</w:t>
      </w:r>
    </w:p>
    <w:p w14:paraId="4D881860" w14:textId="77777777" w:rsidR="00E83996" w:rsidRPr="0049314B" w:rsidRDefault="00E83996" w:rsidP="00E8399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791BF097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1: criterion A. (Apple, MTK, CATT, Xiaomi, vivo, HW)</w:t>
      </w:r>
    </w:p>
    <w:p w14:paraId="3FE9D4BB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2: criteria A+B (</w:t>
      </w:r>
      <w:r>
        <w:rPr>
          <w:rFonts w:eastAsia="SimSun"/>
          <w:color w:val="000000" w:themeColor="text1"/>
          <w:sz w:val="20"/>
          <w:szCs w:val="20"/>
          <w:lang w:val="en-US"/>
        </w:rPr>
        <w:t xml:space="preserve">CATT, </w:t>
      </w:r>
      <w:r w:rsidRPr="0049314B">
        <w:rPr>
          <w:rFonts w:eastAsia="SimSun"/>
          <w:color w:val="000000" w:themeColor="text1"/>
          <w:sz w:val="20"/>
          <w:szCs w:val="20"/>
          <w:lang w:val="en-US"/>
        </w:rPr>
        <w:t>ZTE, E///)</w:t>
      </w:r>
    </w:p>
    <w:p w14:paraId="0892D7CA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3: criteria A+C (LGE)</w:t>
      </w:r>
    </w:p>
    <w:p w14:paraId="046D094C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4: criteria B+C (Nokia)</w:t>
      </w:r>
    </w:p>
    <w:p w14:paraId="011E5250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03486A48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2-2-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3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: additional criteria to determine ‘</w:t>
      </w:r>
      <w:proofErr w:type="gramStart"/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invalid</w:t>
      </w:r>
      <w:proofErr w:type="gramEnd"/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’</w:t>
      </w:r>
    </w:p>
    <w:p w14:paraId="0C220DDF" w14:textId="77777777" w:rsidR="00E83996" w:rsidRPr="0049314B" w:rsidRDefault="00E83996" w:rsidP="00E8399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117AEE74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1: </w:t>
      </w:r>
      <w:r w:rsidRPr="0049314B">
        <w:rPr>
          <w:rFonts w:eastAsia="SimSun"/>
          <w:color w:val="000000" w:themeColor="text1"/>
          <w:sz w:val="20"/>
          <w:szCs w:val="20"/>
          <w:lang w:val="en-GB"/>
        </w:rPr>
        <w:t xml:space="preserve">RAN4 shall focus on definition of ‘valid’ </w:t>
      </w: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in solution based on existing measurement first. </w:t>
      </w:r>
      <w:r w:rsidRPr="0049314B">
        <w:rPr>
          <w:rFonts w:eastAsia="SimSun"/>
          <w:color w:val="000000" w:themeColor="text1"/>
          <w:sz w:val="20"/>
          <w:szCs w:val="20"/>
          <w:lang w:val="en-GB"/>
        </w:rPr>
        <w:t>Additional criteria can be discussed once the feasibility is confirmed. (Apple)</w:t>
      </w:r>
    </w:p>
    <w:p w14:paraId="341A9973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GB"/>
        </w:rPr>
        <w:t>Option 2:</w:t>
      </w:r>
      <w:r w:rsidRPr="0049314B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If the cell reselection occurred after the measurement for CA/DC setup was stopped due to expiration of T331 OR if the cell which the UE initiates the </w:t>
      </w:r>
      <w:proofErr w:type="spellStart"/>
      <w:r w:rsidRPr="0049314B">
        <w:rPr>
          <w:rFonts w:eastAsia="SimSun"/>
          <w:bCs/>
          <w:i/>
          <w:color w:val="000000" w:themeColor="text1"/>
          <w:sz w:val="20"/>
          <w:szCs w:val="20"/>
          <w:lang w:val="en-GB"/>
        </w:rPr>
        <w:t>RRCSetupRequest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is inconsistent with the cell when the UE stops EMR measurement, the EMR measurement result in idle/inactive mode will be invalid. (vivo)</w:t>
      </w:r>
    </w:p>
    <w:p w14:paraId="761FEFF5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42458509" w14:textId="77777777" w:rsidR="00E83996" w:rsidRPr="0049314B" w:rsidRDefault="00E83996" w:rsidP="00E83996">
      <w:pPr>
        <w:rPr>
          <w:rFonts w:eastAsiaTheme="minorEastAsia"/>
          <w:color w:val="000000" w:themeColor="text1"/>
          <w:sz w:val="20"/>
          <w:szCs w:val="20"/>
          <w:lang w:val="en-US"/>
        </w:rPr>
      </w:pPr>
    </w:p>
    <w:p w14:paraId="000D8E01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2-2-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4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indication of availability for UE configured with </w:t>
      </w:r>
      <w:proofErr w:type="gramStart"/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EMR</w:t>
      </w:r>
      <w:proofErr w:type="gramEnd"/>
    </w:p>
    <w:p w14:paraId="230D66C6" w14:textId="77777777" w:rsidR="00E83996" w:rsidRPr="0049314B" w:rsidRDefault="00E83996" w:rsidP="00E8399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542C8C6D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1: reuse </w:t>
      </w:r>
      <w:r w:rsidRPr="0049314B">
        <w:rPr>
          <w:rFonts w:eastAsia="SimSun"/>
          <w:bCs/>
          <w:color w:val="000000" w:themeColor="text1"/>
          <w:sz w:val="20"/>
          <w:szCs w:val="20"/>
        </w:rPr>
        <w:t>idleMeasAvailable-r16</w:t>
      </w:r>
      <w:r w:rsidRPr="0049314B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 (Apple, MTK, ZTE)</w:t>
      </w:r>
    </w:p>
    <w:p w14:paraId="78B59AAD" w14:textId="77777777" w:rsidR="00E83996" w:rsidRPr="0049314B" w:rsidRDefault="00E83996" w:rsidP="00E83996">
      <w:pPr>
        <w:spacing w:after="120"/>
        <w:rPr>
          <w:rFonts w:eastAsia="SimSun"/>
          <w:color w:val="000000" w:themeColor="text1"/>
          <w:sz w:val="20"/>
          <w:szCs w:val="20"/>
          <w:lang w:val="en-US"/>
        </w:rPr>
      </w:pPr>
    </w:p>
    <w:p w14:paraId="69FBC845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2-2-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5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indication of validity for UE configured with </w:t>
      </w:r>
      <w:proofErr w:type="gramStart"/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EMR</w:t>
      </w:r>
      <w:proofErr w:type="gramEnd"/>
    </w:p>
    <w:p w14:paraId="7B3EEEC8" w14:textId="77777777" w:rsidR="00E83996" w:rsidRPr="0049314B" w:rsidRDefault="00E83996" w:rsidP="00E8399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385B6831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1:</w:t>
      </w:r>
      <w:r w:rsidRPr="0049314B">
        <w:rPr>
          <w:rFonts w:eastAsia="SimSun"/>
          <w:color w:val="000000" w:themeColor="text1"/>
          <w:sz w:val="20"/>
          <w:szCs w:val="20"/>
          <w:lang w:val="en-GB"/>
        </w:rPr>
        <w:t xml:space="preserve"> introduce validity indication for solution based on existing measurement. (Apple, CATT, Xiaomi, ZTE, E///)</w:t>
      </w:r>
    </w:p>
    <w:p w14:paraId="25B8EB41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2: </w:t>
      </w:r>
      <w:r w:rsidRPr="0049314B">
        <w:rPr>
          <w:rFonts w:eastAsia="SimSun"/>
          <w:color w:val="000000" w:themeColor="text1"/>
          <w:sz w:val="20"/>
          <w:szCs w:val="20"/>
          <w:lang w:val="x-none"/>
        </w:rPr>
        <w:t xml:space="preserve">introduce new UE </w:t>
      </w:r>
      <w:proofErr w:type="spellStart"/>
      <w:r w:rsidRPr="0049314B">
        <w:rPr>
          <w:rFonts w:eastAsia="SimSun"/>
          <w:color w:val="000000" w:themeColor="text1"/>
          <w:sz w:val="20"/>
          <w:szCs w:val="20"/>
          <w:lang w:val="x-none"/>
        </w:rPr>
        <w:t>behaviour</w:t>
      </w:r>
      <w:proofErr w:type="spellEnd"/>
      <w:r w:rsidRPr="0049314B">
        <w:rPr>
          <w:rFonts w:eastAsia="SimSun"/>
          <w:color w:val="000000" w:themeColor="text1"/>
          <w:sz w:val="20"/>
          <w:szCs w:val="20"/>
          <w:lang w:val="x-none"/>
        </w:rPr>
        <w:t xml:space="preserve"> such as UE is not allowed to report measurement result</w:t>
      </w: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 </w:t>
      </w:r>
      <w:r w:rsidRPr="0049314B">
        <w:rPr>
          <w:rFonts w:eastAsia="SimSun"/>
          <w:color w:val="000000" w:themeColor="text1"/>
          <w:sz w:val="20"/>
          <w:szCs w:val="20"/>
          <w:lang w:val="x-none"/>
        </w:rPr>
        <w:t>unless it is valid</w:t>
      </w:r>
      <w:r w:rsidRPr="0049314B">
        <w:rPr>
          <w:rFonts w:eastAsia="SimSun"/>
          <w:color w:val="000000" w:themeColor="text1"/>
          <w:sz w:val="20"/>
          <w:szCs w:val="20"/>
          <w:lang w:val="en-US"/>
        </w:rPr>
        <w:t>, even if T331 is still running. (Apple)</w:t>
      </w:r>
    </w:p>
    <w:p w14:paraId="4225F315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3: unnecessary (MTK, LGE, HW, OPPO)</w:t>
      </w:r>
    </w:p>
    <w:p w14:paraId="46A792BE" w14:textId="77777777" w:rsidR="00E83996" w:rsidRPr="0049314B" w:rsidRDefault="00E83996" w:rsidP="00E83996">
      <w:pPr>
        <w:spacing w:after="120"/>
        <w:rPr>
          <w:rFonts w:eastAsia="SimSun"/>
          <w:color w:val="000000" w:themeColor="text1"/>
          <w:sz w:val="20"/>
          <w:szCs w:val="20"/>
          <w:lang w:val="en-US"/>
        </w:rPr>
      </w:pPr>
    </w:p>
    <w:p w14:paraId="25B553CC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2-2-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6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indication of availability for UE NOT capable/configured with </w:t>
      </w:r>
      <w:proofErr w:type="gramStart"/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EMR</w:t>
      </w:r>
      <w:proofErr w:type="gramEnd"/>
    </w:p>
    <w:p w14:paraId="385C8B9B" w14:textId="77777777" w:rsidR="00E83996" w:rsidRPr="0049314B" w:rsidRDefault="00E83996" w:rsidP="00E8399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5164929F" w14:textId="101DA728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1: unnecessary (Apple)</w:t>
      </w:r>
    </w:p>
    <w:p w14:paraId="795599EB" w14:textId="77777777" w:rsidR="00E83996" w:rsidRPr="0049314B" w:rsidRDefault="00E83996" w:rsidP="00E83996">
      <w:pPr>
        <w:spacing w:after="120"/>
        <w:rPr>
          <w:rFonts w:eastAsia="SimSun"/>
          <w:color w:val="000000" w:themeColor="text1"/>
          <w:sz w:val="20"/>
          <w:szCs w:val="20"/>
          <w:lang w:val="en-US"/>
        </w:rPr>
      </w:pPr>
    </w:p>
    <w:p w14:paraId="63FED724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2-2-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7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indication of validity for UE NOT capable/configured with </w:t>
      </w:r>
      <w:proofErr w:type="gramStart"/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EMR</w:t>
      </w:r>
      <w:proofErr w:type="gramEnd"/>
    </w:p>
    <w:p w14:paraId="429059EB" w14:textId="77777777" w:rsidR="00E83996" w:rsidRPr="0049314B" w:rsidRDefault="00E83996" w:rsidP="00E8399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36D65E0B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lastRenderedPageBreak/>
        <w:t>Option 1: unnecessary. (Apple, OPPO)</w:t>
      </w:r>
    </w:p>
    <w:p w14:paraId="58E2A562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2: necessary. (Xiaomi)</w:t>
      </w:r>
    </w:p>
    <w:p w14:paraId="47C1C790" w14:textId="77777777" w:rsidR="00E83996" w:rsidRPr="0049314B" w:rsidRDefault="00E83996" w:rsidP="00E83996">
      <w:pPr>
        <w:spacing w:after="120"/>
        <w:rPr>
          <w:rFonts w:eastAsia="SimSun"/>
          <w:color w:val="000000" w:themeColor="text1"/>
          <w:sz w:val="20"/>
          <w:szCs w:val="20"/>
          <w:lang w:val="en-US"/>
        </w:rPr>
      </w:pPr>
    </w:p>
    <w:p w14:paraId="7011C031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2-2-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8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: new time stamps for validity</w:t>
      </w:r>
    </w:p>
    <w:p w14:paraId="740712AE" w14:textId="77777777" w:rsidR="00E83996" w:rsidRPr="0049314B" w:rsidRDefault="00E83996" w:rsidP="00E8399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4E649937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Proposal 1: </w:t>
      </w:r>
      <w:r w:rsidRPr="0049314B">
        <w:rPr>
          <w:rFonts w:eastAsia="SimSun"/>
          <w:color w:val="000000" w:themeColor="text1"/>
          <w:sz w:val="20"/>
          <w:szCs w:val="20"/>
          <w:lang w:val="en-GB"/>
        </w:rPr>
        <w:t xml:space="preserve">RAN4 shall agree on a validity solution based on </w:t>
      </w:r>
      <w:proofErr w:type="spellStart"/>
      <w:r w:rsidRPr="0049314B">
        <w:rPr>
          <w:rFonts w:eastAsia="SimSun"/>
          <w:i/>
          <w:iCs/>
          <w:color w:val="000000" w:themeColor="text1"/>
          <w:sz w:val="20"/>
          <w:szCs w:val="20"/>
          <w:lang w:val="en-GB"/>
        </w:rPr>
        <w:t>VarMeasIdleReport</w:t>
      </w:r>
      <w:proofErr w:type="spellEnd"/>
      <w:r w:rsidRPr="0049314B">
        <w:rPr>
          <w:rFonts w:eastAsia="SimSun"/>
          <w:color w:val="000000" w:themeColor="text1"/>
          <w:sz w:val="20"/>
          <w:szCs w:val="20"/>
          <w:lang w:val="en-GB"/>
        </w:rPr>
        <w:t xml:space="preserve"> by providing time stamps for the measurement results when 1 frequency carrier finishes the measurement and stored this time value within this UE variable. Details on how to introduce time stamps shall be upon to the RAN2 discussion. (E///)</w:t>
      </w:r>
    </w:p>
    <w:p w14:paraId="0456C480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GB"/>
        </w:rPr>
        <w:t xml:space="preserve">Proposal 2: </w:t>
      </w:r>
      <w:r w:rsidRPr="0049314B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RAN4 shall agree on introduce a configurable validity timer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  <w:lang w:val="en-GB"/>
        </w:rPr>
        <w:t>Tvalidity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  <w:lang w:val="en-GB"/>
        </w:rPr>
        <w:t>. (E///)</w:t>
      </w:r>
    </w:p>
    <w:p w14:paraId="0FBD1D19" w14:textId="77777777" w:rsidR="00E83996" w:rsidRPr="0049314B" w:rsidRDefault="00E83996" w:rsidP="00E83996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The validity timer can be described as within x seconds until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  <w:lang w:val="en-GB"/>
        </w:rPr>
        <w:t>vaidity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indication time (RRC setup/Resume complete</w:t>
      </w:r>
      <w:proofErr w:type="gramStart"/>
      <w:r w:rsidRPr="0049314B">
        <w:rPr>
          <w:rFonts w:eastAsia="SimSun"/>
          <w:bCs/>
          <w:color w:val="000000" w:themeColor="text1"/>
          <w:sz w:val="20"/>
          <w:szCs w:val="20"/>
          <w:lang w:val="en-GB"/>
        </w:rPr>
        <w:t>) .</w:t>
      </w:r>
      <w:proofErr w:type="gramEnd"/>
      <w:r w:rsidRPr="0049314B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</w:t>
      </w:r>
    </w:p>
    <w:p w14:paraId="6511FD34" w14:textId="77777777" w:rsidR="00E83996" w:rsidRPr="0049314B" w:rsidRDefault="00E83996" w:rsidP="00E83996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bCs/>
          <w:color w:val="000000" w:themeColor="text1"/>
          <w:sz w:val="20"/>
          <w:szCs w:val="20"/>
          <w:lang w:val="en-GB"/>
        </w:rPr>
        <w:t>The value of this x seconds shall be indicated toward RAN2 as a value range for example from 5 to 60 seconds.</w:t>
      </w:r>
    </w:p>
    <w:p w14:paraId="2F7AC1EE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136E9983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1503E619" w14:textId="77777777" w:rsidR="00E83996" w:rsidRPr="0049314B" w:rsidRDefault="00E83996" w:rsidP="00E83996">
      <w:pPr>
        <w:pStyle w:val="Heading3"/>
        <w:rPr>
          <w:color w:val="000000" w:themeColor="text1"/>
        </w:rPr>
      </w:pPr>
      <w:proofErr w:type="spellStart"/>
      <w:r w:rsidRPr="0049314B">
        <w:rPr>
          <w:color w:val="000000" w:themeColor="text1"/>
        </w:rPr>
        <w:t>Sub-topic</w:t>
      </w:r>
      <w:proofErr w:type="spellEnd"/>
      <w:r w:rsidRPr="0049314B">
        <w:rPr>
          <w:color w:val="000000" w:themeColor="text1"/>
        </w:rPr>
        <w:t xml:space="preserve"> </w:t>
      </w:r>
      <w:proofErr w:type="gramStart"/>
      <w:r w:rsidRPr="0049314B">
        <w:rPr>
          <w:color w:val="000000" w:themeColor="text1"/>
        </w:rPr>
        <w:t>2-3</w:t>
      </w:r>
      <w:proofErr w:type="gramEnd"/>
      <w:r w:rsidRPr="0049314B">
        <w:rPr>
          <w:color w:val="000000" w:themeColor="text1"/>
        </w:rPr>
        <w:t xml:space="preserve"> solutions </w:t>
      </w:r>
      <w:proofErr w:type="spellStart"/>
      <w:r w:rsidRPr="0049314B">
        <w:rPr>
          <w:color w:val="000000" w:themeColor="text1"/>
        </w:rPr>
        <w:t>based</w:t>
      </w:r>
      <w:proofErr w:type="spellEnd"/>
      <w:r w:rsidRPr="0049314B">
        <w:rPr>
          <w:color w:val="000000" w:themeColor="text1"/>
        </w:rPr>
        <w:t xml:space="preserve"> on </w:t>
      </w:r>
      <w:proofErr w:type="spellStart"/>
      <w:r w:rsidRPr="0049314B">
        <w:rPr>
          <w:color w:val="000000" w:themeColor="text1"/>
        </w:rPr>
        <w:t>enhanced</w:t>
      </w:r>
      <w:proofErr w:type="spellEnd"/>
      <w:r w:rsidRPr="0049314B">
        <w:rPr>
          <w:color w:val="000000" w:themeColor="text1"/>
        </w:rPr>
        <w:t xml:space="preserve"> </w:t>
      </w:r>
      <w:proofErr w:type="spellStart"/>
      <w:r w:rsidRPr="0049314B">
        <w:rPr>
          <w:color w:val="000000" w:themeColor="text1"/>
        </w:rPr>
        <w:t>measurement</w:t>
      </w:r>
      <w:proofErr w:type="spellEnd"/>
    </w:p>
    <w:p w14:paraId="519F06B3" w14:textId="77777777" w:rsidR="00E83996" w:rsidRPr="0049314B" w:rsidRDefault="00E83996" w:rsidP="00E83996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1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 w:rsidRPr="0049314B">
        <w:rPr>
          <w:b/>
          <w:color w:val="000000" w:themeColor="text1"/>
          <w:sz w:val="20"/>
          <w:szCs w:val="20"/>
          <w:u w:val="single"/>
          <w:lang w:val="en-US"/>
        </w:rPr>
        <w:t>whether it is necessary to indicate measurement status when entering connected mode.</w:t>
      </w:r>
    </w:p>
    <w:p w14:paraId="5CD0F504" w14:textId="77777777" w:rsidR="00E83996" w:rsidRPr="0049314B" w:rsidRDefault="00E83996" w:rsidP="00E8399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57547B2F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1: Introduce new UE capability to indicate ongoing measurement status indication with target band info. (QC)</w:t>
      </w:r>
    </w:p>
    <w:p w14:paraId="5F06A705" w14:textId="77777777" w:rsidR="00E83996" w:rsidRPr="0049314B" w:rsidRDefault="00E83996" w:rsidP="00E83996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If UE support the capability, it implies UE can perform measurement during RRC setup/resume.</w:t>
      </w:r>
    </w:p>
    <w:p w14:paraId="1D4248B4" w14:textId="77777777" w:rsidR="00E83996" w:rsidRPr="0049314B" w:rsidRDefault="00E83996" w:rsidP="00E83996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UE supporting per-FR gap can indicate “on-going” status.</w:t>
      </w:r>
    </w:p>
    <w:p w14:paraId="12EBEBB9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2: </w:t>
      </w:r>
      <w:r w:rsidRPr="0049314B">
        <w:rPr>
          <w:rFonts w:eastAsia="SimSun"/>
          <w:bCs/>
          <w:color w:val="000000" w:themeColor="text1"/>
          <w:sz w:val="20"/>
          <w:szCs w:val="20"/>
          <w:lang w:val="en-US"/>
        </w:rPr>
        <w:t>For solution based on additional measurement, the UE can indicate validation status to inform the network for validation of measurements in idle/inactive mode or connected mode. (OPPO)</w:t>
      </w:r>
    </w:p>
    <w:p w14:paraId="7FBED2DF" w14:textId="77777777" w:rsidR="00E83996" w:rsidRPr="0049314B" w:rsidRDefault="00E83996" w:rsidP="00E83996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UE can report either in </w:t>
      </w:r>
      <w:proofErr w:type="spellStart"/>
      <w:r w:rsidRPr="0049314B">
        <w:rPr>
          <w:rFonts w:eastAsia="SimSun"/>
          <w:i/>
          <w:color w:val="000000" w:themeColor="text1"/>
          <w:sz w:val="20"/>
          <w:szCs w:val="20"/>
          <w:lang w:val="en-US"/>
        </w:rPr>
        <w:t>RRCResumeComplete</w:t>
      </w:r>
      <w:proofErr w:type="spellEnd"/>
      <w:r w:rsidRPr="0049314B">
        <w:rPr>
          <w:rFonts w:eastAsia="SimSun"/>
          <w:i/>
          <w:color w:val="000000" w:themeColor="text1"/>
          <w:sz w:val="20"/>
          <w:szCs w:val="20"/>
          <w:lang w:val="en-US"/>
        </w:rPr>
        <w:t xml:space="preserve"> (or </w:t>
      </w:r>
      <w:proofErr w:type="spellStart"/>
      <w:r w:rsidRPr="0049314B">
        <w:rPr>
          <w:rFonts w:eastAsia="SimSun"/>
          <w:i/>
          <w:color w:val="000000" w:themeColor="text1"/>
          <w:sz w:val="20"/>
          <w:szCs w:val="20"/>
          <w:lang w:val="en-US"/>
        </w:rPr>
        <w:t>RRCSetupComplete</w:t>
      </w:r>
      <w:proofErr w:type="spellEnd"/>
      <w:r w:rsidRPr="0049314B">
        <w:rPr>
          <w:rFonts w:eastAsia="SimSun"/>
          <w:i/>
          <w:color w:val="000000" w:themeColor="text1"/>
          <w:sz w:val="20"/>
          <w:szCs w:val="20"/>
          <w:lang w:val="en-US"/>
        </w:rPr>
        <w:t>)</w:t>
      </w: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 message or at RRC setup/resume complete (</w:t>
      </w:r>
      <w:proofErr w:type="gramStart"/>
      <w:r w:rsidRPr="0049314B">
        <w:rPr>
          <w:rFonts w:eastAsia="SimSun"/>
          <w:color w:val="000000" w:themeColor="text1"/>
          <w:sz w:val="20"/>
          <w:szCs w:val="20"/>
          <w:lang w:val="en-US"/>
        </w:rPr>
        <w:t>i.e.</w:t>
      </w:r>
      <w:proofErr w:type="gramEnd"/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 in </w:t>
      </w:r>
      <w:proofErr w:type="spellStart"/>
      <w:r w:rsidRPr="0049314B">
        <w:rPr>
          <w:rFonts w:eastAsia="SimSun"/>
          <w:i/>
          <w:color w:val="000000" w:themeColor="text1"/>
          <w:sz w:val="20"/>
          <w:szCs w:val="20"/>
          <w:lang w:val="en-US"/>
        </w:rPr>
        <w:t>UEInformationResponse</w:t>
      </w:r>
      <w:proofErr w:type="spellEnd"/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 message). RAN4 can inform RAN2 about the need for the indication.</w:t>
      </w:r>
    </w:p>
    <w:p w14:paraId="56ACBDD4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3: </w:t>
      </w:r>
      <w:bookmarkStart w:id="3" w:name="_Toc142666023"/>
      <w:r w:rsidRPr="0049314B">
        <w:rPr>
          <w:rFonts w:eastAsia="SimSun"/>
          <w:iCs/>
          <w:color w:val="000000" w:themeColor="text1"/>
          <w:sz w:val="20"/>
          <w:szCs w:val="20"/>
          <w:lang w:val="en-GB"/>
        </w:rPr>
        <w:t xml:space="preserve">RAN4 to inform RAN2 in the LS that RAN4 sees benefit in introducing a measurement status indication at RRC setup/resume complete, consisting </w:t>
      </w:r>
      <w:proofErr w:type="gramStart"/>
      <w:r w:rsidRPr="0049314B">
        <w:rPr>
          <w:rFonts w:eastAsia="SimSun"/>
          <w:iCs/>
          <w:color w:val="000000" w:themeColor="text1"/>
          <w:sz w:val="20"/>
          <w:szCs w:val="20"/>
          <w:lang w:val="en-GB"/>
        </w:rPr>
        <w:t>e.g.</w:t>
      </w:r>
      <w:proofErr w:type="gramEnd"/>
      <w:r w:rsidRPr="0049314B">
        <w:rPr>
          <w:rFonts w:eastAsia="SimSun"/>
          <w:iCs/>
          <w:color w:val="000000" w:themeColor="text1"/>
          <w:sz w:val="20"/>
          <w:szCs w:val="20"/>
          <w:lang w:val="en-GB"/>
        </w:rPr>
        <w:t xml:space="preserve"> of the following options: 1. No measurements available, 2. Valid measurements available, 3. Measurements ongoing.</w:t>
      </w:r>
      <w:bookmarkEnd w:id="3"/>
      <w:r w:rsidRPr="0049314B">
        <w:rPr>
          <w:rFonts w:eastAsia="SimSun"/>
          <w:iCs/>
          <w:color w:val="000000" w:themeColor="text1"/>
          <w:sz w:val="20"/>
          <w:szCs w:val="20"/>
          <w:lang w:val="en-GB"/>
        </w:rPr>
        <w:t xml:space="preserve"> (Nokia)</w:t>
      </w:r>
    </w:p>
    <w:p w14:paraId="3BFB61EE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4: </w:t>
      </w:r>
      <w:r w:rsidRPr="0049314B">
        <w:rPr>
          <w:rFonts w:eastAsia="SimSun"/>
          <w:color w:val="000000" w:themeColor="text1"/>
          <w:sz w:val="20"/>
          <w:szCs w:val="20"/>
          <w:lang w:val="en-GB"/>
        </w:rPr>
        <w:t xml:space="preserve">necessity of new indication of </w:t>
      </w:r>
      <w:r w:rsidRPr="0049314B">
        <w:rPr>
          <w:rFonts w:eastAsia="SimSun"/>
          <w:color w:val="000000" w:themeColor="text1"/>
          <w:sz w:val="20"/>
          <w:szCs w:val="20"/>
          <w:lang w:val="en-US"/>
        </w:rPr>
        <w:t>measurement status for</w:t>
      </w: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 xml:space="preserve"> </w:t>
      </w:r>
      <w:r w:rsidRPr="0049314B">
        <w:rPr>
          <w:rFonts w:eastAsia="SimSun"/>
          <w:color w:val="000000" w:themeColor="text1"/>
          <w:sz w:val="20"/>
          <w:szCs w:val="20"/>
          <w:lang w:val="en-GB"/>
        </w:rPr>
        <w:t>solutions based on enhanced measurement is questionable. (Apple)</w:t>
      </w:r>
    </w:p>
    <w:p w14:paraId="35E8C13A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GB"/>
        </w:rPr>
        <w:t xml:space="preserve">Option 4a: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Without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indicating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the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measurement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status in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idle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>/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inactive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mode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when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entering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CONNECTED mode, UE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can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still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complete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the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measurement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and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report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the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measurement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results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earlier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if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possible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>.</w:t>
      </w:r>
      <w:r w:rsidRPr="0049314B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 (MTK)</w:t>
      </w:r>
    </w:p>
    <w:p w14:paraId="25E7D9E7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4A9F4231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5ABB3262" w14:textId="77777777" w:rsidR="00E83996" w:rsidRPr="0049314B" w:rsidRDefault="00E83996" w:rsidP="00E83996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2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 w:rsidRPr="0049314B">
        <w:rPr>
          <w:b/>
          <w:color w:val="000000" w:themeColor="text1"/>
          <w:sz w:val="20"/>
          <w:szCs w:val="20"/>
          <w:u w:val="single"/>
          <w:lang w:val="en-US"/>
        </w:rPr>
        <w:t>feasibility of enhanced measurement which starts from RRC setup/resume procedure.</w:t>
      </w:r>
    </w:p>
    <w:p w14:paraId="5A88B89C" w14:textId="77777777" w:rsidR="00E83996" w:rsidRPr="0049314B" w:rsidRDefault="00E83996" w:rsidP="00E8399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4A1F1ECD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Option 1: </w:t>
      </w:r>
      <w:r w:rsidRPr="0049314B">
        <w:rPr>
          <w:rFonts w:eastAsia="SimSun"/>
          <w:color w:val="000000" w:themeColor="text1"/>
          <w:sz w:val="20"/>
          <w:szCs w:val="20"/>
          <w:lang w:val="en-GB"/>
        </w:rPr>
        <w:t>It is questionable on the feasibility of introducing the enhanced measurement starting from RRC connection setup/resume procedure. (Xiaomi, CMCC)</w:t>
      </w:r>
    </w:p>
    <w:p w14:paraId="121B516A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3D0F192A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074528F1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3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starting point of the enhanced </w:t>
      </w:r>
      <w:proofErr w:type="gramStart"/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measurement</w:t>
      </w:r>
      <w:proofErr w:type="gramEnd"/>
    </w:p>
    <w:p w14:paraId="29B9635E" w14:textId="69613904" w:rsidR="00BC2C6F" w:rsidRPr="00BC636C" w:rsidRDefault="00BC2C6F" w:rsidP="00BC2C6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BC636C">
        <w:rPr>
          <w:rFonts w:eastAsia="SimSun"/>
          <w:color w:val="000000" w:themeColor="text1"/>
          <w:sz w:val="20"/>
          <w:szCs w:val="20"/>
          <w:u w:val="single"/>
          <w:lang w:val="en-US"/>
        </w:rPr>
        <w:t>Agreemen</w:t>
      </w:r>
      <w:r w:rsidR="00BC636C">
        <w:rPr>
          <w:rFonts w:eastAsia="SimSun"/>
          <w:color w:val="000000" w:themeColor="text1"/>
          <w:sz w:val="20"/>
          <w:szCs w:val="20"/>
          <w:u w:val="single"/>
          <w:lang w:val="en-US"/>
        </w:rPr>
        <w:t>t</w:t>
      </w:r>
      <w:r w:rsidRPr="00BC636C">
        <w:rPr>
          <w:rFonts w:eastAsia="SimSun"/>
          <w:color w:val="000000" w:themeColor="text1"/>
          <w:sz w:val="20"/>
          <w:szCs w:val="20"/>
          <w:u w:val="single"/>
          <w:lang w:val="en-US"/>
        </w:rPr>
        <w:t xml:space="preserve">: </w:t>
      </w:r>
    </w:p>
    <w:p w14:paraId="2394C696" w14:textId="77777777" w:rsidR="00BC2C6F" w:rsidRPr="00BC636C" w:rsidRDefault="00BC2C6F" w:rsidP="00BC2C6F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BC636C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For MT originating call, UE starts to perform </w:t>
      </w:r>
      <w:r w:rsidRPr="00BC636C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additional </w:t>
      </w:r>
      <w:r w:rsidRPr="00BC636C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measurement after paging reception. </w:t>
      </w:r>
    </w:p>
    <w:p w14:paraId="0A74430D" w14:textId="77777777" w:rsidR="00BC2C6F" w:rsidRPr="00BC636C" w:rsidRDefault="00BC2C6F" w:rsidP="00BC2C6F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BC636C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And for MO call, UE starts to perform </w:t>
      </w:r>
      <w:r w:rsidRPr="00BC636C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additional </w:t>
      </w:r>
      <w:r w:rsidRPr="00BC636C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measurement after first RACH preamble transmission, </w:t>
      </w:r>
      <w:proofErr w:type="gramStart"/>
      <w:r w:rsidRPr="00BC636C">
        <w:rPr>
          <w:rFonts w:eastAsia="SimSun"/>
          <w:bCs/>
          <w:color w:val="000000" w:themeColor="text1"/>
          <w:sz w:val="20"/>
          <w:szCs w:val="20"/>
          <w:lang w:val="en-GB"/>
        </w:rPr>
        <w:t>i.e.</w:t>
      </w:r>
      <w:proofErr w:type="gramEnd"/>
      <w:r w:rsidRPr="00BC636C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Msg1.</w:t>
      </w:r>
    </w:p>
    <w:p w14:paraId="00065CFB" w14:textId="23C6533E" w:rsidR="00BC2C6F" w:rsidRPr="00BC636C" w:rsidRDefault="00BC2C6F" w:rsidP="00BC2C6F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BC636C">
        <w:rPr>
          <w:rFonts w:eastAsia="SimSun"/>
          <w:bCs/>
          <w:color w:val="000000" w:themeColor="text1"/>
          <w:sz w:val="20"/>
          <w:szCs w:val="20"/>
          <w:lang w:val="en-GB"/>
        </w:rPr>
        <w:lastRenderedPageBreak/>
        <w:t>Note: the respective agreement can be used to derive requirements once feasibility of enhanced solution is confirmed</w:t>
      </w:r>
    </w:p>
    <w:p w14:paraId="4B131CBA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3741DE4B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74F9AB19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4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ending point of the enhanced </w:t>
      </w:r>
      <w:proofErr w:type="gramStart"/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measurement</w:t>
      </w:r>
      <w:proofErr w:type="gramEnd"/>
    </w:p>
    <w:p w14:paraId="2D586CDB" w14:textId="51D548E3" w:rsidR="00352421" w:rsidRPr="00BC636C" w:rsidRDefault="00352421" w:rsidP="0035242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BC636C">
        <w:rPr>
          <w:rFonts w:eastAsia="SimSun"/>
          <w:color w:val="000000" w:themeColor="text1"/>
          <w:sz w:val="20"/>
          <w:szCs w:val="20"/>
          <w:u w:val="single"/>
          <w:lang w:val="en-US"/>
        </w:rPr>
        <w:t xml:space="preserve">Agreement: </w:t>
      </w:r>
    </w:p>
    <w:p w14:paraId="15849BB6" w14:textId="77777777" w:rsidR="00352421" w:rsidRPr="00BC636C" w:rsidRDefault="00352421" w:rsidP="00352421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BC636C">
        <w:rPr>
          <w:rFonts w:eastAsia="SimSun"/>
          <w:color w:val="000000" w:themeColor="text1"/>
          <w:sz w:val="20"/>
          <w:szCs w:val="20"/>
          <w:lang w:val="en-US"/>
        </w:rPr>
        <w:t xml:space="preserve">The ending point of enhanced measurement at the reception of the RRC CONNECTED mode measurement configuration (the 1st </w:t>
      </w:r>
      <w:proofErr w:type="spellStart"/>
      <w:r w:rsidRPr="00BC636C">
        <w:rPr>
          <w:rFonts w:eastAsia="SimSun"/>
          <w:color w:val="000000" w:themeColor="text1"/>
          <w:sz w:val="20"/>
          <w:szCs w:val="20"/>
          <w:lang w:val="en-US"/>
        </w:rPr>
        <w:t>RRC_reconfiguration</w:t>
      </w:r>
      <w:proofErr w:type="spellEnd"/>
      <w:r w:rsidRPr="00BC636C">
        <w:rPr>
          <w:rFonts w:eastAsia="SimSun"/>
          <w:color w:val="000000" w:themeColor="text1"/>
          <w:sz w:val="20"/>
          <w:szCs w:val="20"/>
          <w:lang w:val="en-US"/>
        </w:rPr>
        <w:t xml:space="preserve"> message)</w:t>
      </w:r>
    </w:p>
    <w:p w14:paraId="144CEA7D" w14:textId="3B25002D" w:rsidR="00352421" w:rsidRPr="00BC636C" w:rsidRDefault="00352421" w:rsidP="00352421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BC636C">
        <w:rPr>
          <w:rFonts w:eastAsia="SimSun"/>
          <w:bCs/>
          <w:color w:val="000000" w:themeColor="text1"/>
          <w:sz w:val="20"/>
          <w:szCs w:val="20"/>
          <w:lang w:val="en-GB"/>
        </w:rPr>
        <w:t>Note: the respective agreement can be used to derive requirements once feasibility of enhanced solution is confirmed</w:t>
      </w:r>
    </w:p>
    <w:p w14:paraId="4DA86210" w14:textId="77777777" w:rsidR="00E83996" w:rsidRPr="00352421" w:rsidRDefault="00E83996" w:rsidP="00E83996">
      <w:pPr>
        <w:spacing w:after="120"/>
        <w:rPr>
          <w:rFonts w:eastAsia="SimSun"/>
          <w:color w:val="000000" w:themeColor="text1"/>
          <w:sz w:val="20"/>
          <w:szCs w:val="20"/>
          <w:lang w:val="en-GB"/>
        </w:rPr>
      </w:pPr>
    </w:p>
    <w:p w14:paraId="4FC6CDE3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18D561A6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5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UE measurement behavior [after receiving MO configuration] in connected </w:t>
      </w:r>
      <w:proofErr w:type="gramStart"/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mode</w:t>
      </w:r>
      <w:proofErr w:type="gramEnd"/>
    </w:p>
    <w:p w14:paraId="4D0FCB29" w14:textId="77777777" w:rsidR="00E83996" w:rsidRPr="0049314B" w:rsidRDefault="00E83996" w:rsidP="00E8399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71F1C406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1: </w:t>
      </w:r>
      <w:r w:rsidRPr="0049314B">
        <w:rPr>
          <w:color w:val="000000" w:themeColor="text1"/>
          <w:sz w:val="20"/>
          <w:szCs w:val="20"/>
          <w:lang w:val="en-US"/>
        </w:rPr>
        <w:t xml:space="preserve">When UE indicate “on-going” status with target band information, UE does not expect to receive MO for other FR2 band except reported FR2 target band upon RRC CONNECTED transition. </w:t>
      </w: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 (QC)</w:t>
      </w:r>
    </w:p>
    <w:p w14:paraId="62FA1C1B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2: </w:t>
      </w:r>
      <w:proofErr w:type="spellStart"/>
      <w:r w:rsidRPr="0049314B">
        <w:rPr>
          <w:rFonts w:eastAsia="SimSun"/>
          <w:color w:val="000000" w:themeColor="text1"/>
          <w:sz w:val="20"/>
          <w:szCs w:val="20"/>
        </w:rPr>
        <w:t>Whether</w:t>
      </w:r>
      <w:proofErr w:type="spellEnd"/>
      <w:r w:rsidRPr="0049314B">
        <w:rPr>
          <w:rFonts w:eastAsia="SimSun"/>
          <w:color w:val="000000" w:themeColor="text1"/>
          <w:sz w:val="20"/>
          <w:szCs w:val="20"/>
        </w:rPr>
        <w:t xml:space="preserve"> to </w:t>
      </w:r>
      <w:proofErr w:type="spellStart"/>
      <w:r w:rsidRPr="0049314B">
        <w:rPr>
          <w:rFonts w:eastAsia="SimSun"/>
          <w:color w:val="000000" w:themeColor="text1"/>
          <w:sz w:val="20"/>
          <w:szCs w:val="20"/>
        </w:rPr>
        <w:t>perform</w:t>
      </w:r>
      <w:proofErr w:type="spellEnd"/>
      <w:r w:rsidRPr="0049314B">
        <w:rPr>
          <w:rFonts w:eastAsia="SimSun"/>
          <w:color w:val="000000" w:themeColor="text1"/>
          <w:sz w:val="20"/>
          <w:szCs w:val="20"/>
        </w:rPr>
        <w:t xml:space="preserve"> addition </w:t>
      </w:r>
      <w:proofErr w:type="spellStart"/>
      <w:r w:rsidRPr="0049314B">
        <w:rPr>
          <w:rFonts w:eastAsia="SimSun"/>
          <w:color w:val="000000" w:themeColor="text1"/>
          <w:sz w:val="20"/>
          <w:szCs w:val="20"/>
        </w:rPr>
        <w:t>measurement</w:t>
      </w:r>
      <w:proofErr w:type="spellEnd"/>
      <w:r w:rsidRPr="0049314B">
        <w:rPr>
          <w:rFonts w:eastAsia="SimSun"/>
          <w:color w:val="000000" w:themeColor="text1"/>
          <w:sz w:val="20"/>
          <w:szCs w:val="20"/>
        </w:rPr>
        <w:t xml:space="preserve"> </w:t>
      </w:r>
      <w:proofErr w:type="spellStart"/>
      <w:r w:rsidRPr="0049314B">
        <w:rPr>
          <w:rFonts w:eastAsia="SimSun"/>
          <w:color w:val="000000" w:themeColor="text1"/>
          <w:sz w:val="20"/>
          <w:szCs w:val="20"/>
        </w:rPr>
        <w:t>starting</w:t>
      </w:r>
      <w:proofErr w:type="spellEnd"/>
      <w:r w:rsidRPr="0049314B">
        <w:rPr>
          <w:rFonts w:eastAsia="SimSun"/>
          <w:color w:val="000000" w:themeColor="text1"/>
          <w:sz w:val="20"/>
          <w:szCs w:val="20"/>
        </w:rPr>
        <w:t xml:space="preserve"> from RRC </w:t>
      </w:r>
      <w:proofErr w:type="spellStart"/>
      <w:r w:rsidRPr="0049314B">
        <w:rPr>
          <w:rFonts w:eastAsia="SimSun"/>
          <w:color w:val="000000" w:themeColor="text1"/>
          <w:sz w:val="20"/>
          <w:szCs w:val="20"/>
        </w:rPr>
        <w:t>connection</w:t>
      </w:r>
      <w:proofErr w:type="spellEnd"/>
      <w:r w:rsidRPr="0049314B">
        <w:rPr>
          <w:rFonts w:eastAsia="SimSun"/>
          <w:color w:val="000000" w:themeColor="text1"/>
          <w:sz w:val="20"/>
          <w:szCs w:val="20"/>
        </w:rPr>
        <w:t xml:space="preserve"> setup/</w:t>
      </w:r>
      <w:proofErr w:type="spellStart"/>
      <w:r w:rsidRPr="0049314B">
        <w:rPr>
          <w:rFonts w:eastAsia="SimSun"/>
          <w:color w:val="000000" w:themeColor="text1"/>
          <w:sz w:val="20"/>
          <w:szCs w:val="20"/>
        </w:rPr>
        <w:t>resume</w:t>
      </w:r>
      <w:proofErr w:type="spellEnd"/>
      <w:r w:rsidRPr="0049314B">
        <w:rPr>
          <w:rFonts w:eastAsia="SimSun"/>
          <w:color w:val="000000" w:themeColor="text1"/>
          <w:sz w:val="20"/>
          <w:szCs w:val="20"/>
        </w:rPr>
        <w:t xml:space="preserve"> </w:t>
      </w:r>
      <w:proofErr w:type="spellStart"/>
      <w:r w:rsidRPr="0049314B">
        <w:rPr>
          <w:rFonts w:eastAsia="SimSun"/>
          <w:color w:val="000000" w:themeColor="text1"/>
          <w:sz w:val="20"/>
          <w:szCs w:val="20"/>
        </w:rPr>
        <w:t>procedure</w:t>
      </w:r>
      <w:proofErr w:type="spellEnd"/>
      <w:r w:rsidRPr="0049314B">
        <w:rPr>
          <w:rFonts w:eastAsia="SimSun"/>
          <w:color w:val="000000" w:themeColor="text1"/>
          <w:sz w:val="20"/>
          <w:szCs w:val="20"/>
        </w:rPr>
        <w:t xml:space="preserve"> </w:t>
      </w:r>
      <w:proofErr w:type="spellStart"/>
      <w:r w:rsidRPr="0049314B">
        <w:rPr>
          <w:rFonts w:eastAsia="SimSun"/>
          <w:color w:val="000000" w:themeColor="text1"/>
          <w:sz w:val="20"/>
          <w:szCs w:val="20"/>
        </w:rPr>
        <w:t>can</w:t>
      </w:r>
      <w:proofErr w:type="spellEnd"/>
      <w:r w:rsidRPr="0049314B">
        <w:rPr>
          <w:rFonts w:eastAsia="SimSun"/>
          <w:color w:val="000000" w:themeColor="text1"/>
          <w:sz w:val="20"/>
          <w:szCs w:val="20"/>
        </w:rPr>
        <w:t xml:space="preserve"> be </w:t>
      </w:r>
      <w:proofErr w:type="spellStart"/>
      <w:r w:rsidRPr="0049314B">
        <w:rPr>
          <w:rFonts w:eastAsia="SimSun"/>
          <w:color w:val="000000" w:themeColor="text1"/>
          <w:sz w:val="20"/>
          <w:szCs w:val="20"/>
        </w:rPr>
        <w:t>up</w:t>
      </w:r>
      <w:proofErr w:type="spellEnd"/>
      <w:r w:rsidRPr="0049314B">
        <w:rPr>
          <w:rFonts w:eastAsia="SimSun"/>
          <w:color w:val="000000" w:themeColor="text1"/>
          <w:sz w:val="20"/>
          <w:szCs w:val="20"/>
        </w:rPr>
        <w:t xml:space="preserve"> to UE implementation.</w:t>
      </w: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 (MTK, HW)</w:t>
      </w:r>
    </w:p>
    <w:p w14:paraId="30151073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3: </w:t>
      </w:r>
      <w:r w:rsidRPr="0049314B">
        <w:rPr>
          <w:rFonts w:eastAsia="SimSun" w:hint="eastAsia"/>
          <w:color w:val="000000" w:themeColor="text1"/>
          <w:sz w:val="20"/>
          <w:szCs w:val="20"/>
          <w:lang w:val="en-US"/>
        </w:rPr>
        <w:t xml:space="preserve">it is not </w:t>
      </w:r>
      <w:proofErr w:type="spellStart"/>
      <w:r w:rsidRPr="0049314B">
        <w:rPr>
          <w:rFonts w:eastAsia="SimSun" w:hint="eastAsia"/>
          <w:color w:val="000000" w:themeColor="text1"/>
          <w:sz w:val="20"/>
          <w:szCs w:val="20"/>
          <w:lang w:val="en-US"/>
        </w:rPr>
        <w:t>prefered</w:t>
      </w:r>
      <w:proofErr w:type="spellEnd"/>
      <w:r w:rsidRPr="0049314B">
        <w:rPr>
          <w:rFonts w:eastAsia="SimSun" w:hint="eastAsia"/>
          <w:color w:val="000000" w:themeColor="text1"/>
          <w:sz w:val="20"/>
          <w:szCs w:val="20"/>
          <w:lang w:val="en-US"/>
        </w:rPr>
        <w:t xml:space="preserve"> that UE continues performing idle/inactive measurement after RRC CONNECTED.</w:t>
      </w: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 (CMCC)</w:t>
      </w:r>
    </w:p>
    <w:p w14:paraId="3324E10C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4: </w:t>
      </w:r>
      <w:r w:rsidRPr="0049314B">
        <w:rPr>
          <w:rFonts w:eastAsia="SimSun"/>
          <w:bCs/>
          <w:color w:val="000000" w:themeColor="text1"/>
          <w:sz w:val="20"/>
          <w:szCs w:val="20"/>
          <w:lang w:val="en-GB"/>
        </w:rPr>
        <w:t>(vivo)</w:t>
      </w:r>
    </w:p>
    <w:p w14:paraId="28DA57F6" w14:textId="77777777" w:rsidR="00E83996" w:rsidRPr="0049314B" w:rsidRDefault="00E83996" w:rsidP="00E83996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UE is allowed to continue the measurements in </w:t>
      </w:r>
      <w:bookmarkStart w:id="4" w:name="_Hlk142301505"/>
      <w:r w:rsidRPr="0049314B">
        <w:rPr>
          <w:rFonts w:eastAsia="SimSun"/>
          <w:bCs/>
          <w:color w:val="000000" w:themeColor="text1"/>
          <w:sz w:val="20"/>
          <w:szCs w:val="20"/>
          <w:lang w:val="en-GB"/>
        </w:rPr>
        <w:t>CONNECTED</w:t>
      </w:r>
      <w:bookmarkEnd w:id="4"/>
      <w:r w:rsidRPr="0049314B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mode if all newly configured MOs 100% align with the frequency layers to be measured in the IDLE/INACTIVE mode and no requirements shall be applied. </w:t>
      </w:r>
    </w:p>
    <w:p w14:paraId="5B6D4099" w14:textId="77777777" w:rsidR="00E83996" w:rsidRPr="0049314B" w:rsidRDefault="00E83996" w:rsidP="00E83996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GB"/>
        </w:rPr>
        <w:t xml:space="preserve">If the configurations in IDLE/INACTIVE and CONNECTED mode are not 100% the same, the additional measurement would be stopped before UE sends </w:t>
      </w:r>
      <w:proofErr w:type="spellStart"/>
      <w:r w:rsidRPr="0049314B">
        <w:rPr>
          <w:rFonts w:eastAsia="SimSun"/>
          <w:i/>
          <w:color w:val="000000" w:themeColor="text1"/>
          <w:sz w:val="20"/>
          <w:szCs w:val="20"/>
          <w:lang w:val="en-GB"/>
        </w:rPr>
        <w:t>RRCResumeComplete</w:t>
      </w:r>
      <w:proofErr w:type="spellEnd"/>
      <w:r w:rsidRPr="0049314B">
        <w:rPr>
          <w:rFonts w:eastAsia="SimSun"/>
          <w:i/>
          <w:color w:val="000000" w:themeColor="text1"/>
          <w:sz w:val="20"/>
          <w:szCs w:val="20"/>
          <w:lang w:val="en-GB"/>
        </w:rPr>
        <w:t xml:space="preserve">/ </w:t>
      </w:r>
      <w:proofErr w:type="spellStart"/>
      <w:r w:rsidRPr="0049314B">
        <w:rPr>
          <w:rFonts w:eastAsia="SimSun"/>
          <w:i/>
          <w:color w:val="000000" w:themeColor="text1"/>
          <w:sz w:val="20"/>
          <w:szCs w:val="20"/>
          <w:lang w:val="en-GB"/>
        </w:rPr>
        <w:t>SecurityModeComplete</w:t>
      </w:r>
      <w:proofErr w:type="spellEnd"/>
    </w:p>
    <w:p w14:paraId="3E2A9EFC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04220B55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291970EE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500E2504" w14:textId="77777777" w:rsidR="00E83996" w:rsidRPr="0049314B" w:rsidRDefault="00E83996" w:rsidP="00E83996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6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: Reporting of the measurement results</w:t>
      </w:r>
    </w:p>
    <w:p w14:paraId="37CD612C" w14:textId="77777777" w:rsidR="00BC636C" w:rsidRPr="00BC636C" w:rsidRDefault="00BC636C" w:rsidP="00BC636C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BC636C">
        <w:rPr>
          <w:rFonts w:eastAsia="SimSun"/>
          <w:color w:val="000000" w:themeColor="text1"/>
          <w:sz w:val="20"/>
          <w:szCs w:val="20"/>
          <w:u w:val="single"/>
          <w:lang w:val="en-US"/>
        </w:rPr>
        <w:t xml:space="preserve">Agreement: </w:t>
      </w:r>
    </w:p>
    <w:p w14:paraId="50C39B60" w14:textId="6E34B1B5" w:rsidR="00E83996" w:rsidRPr="00BC636C" w:rsidRDefault="00E83996" w:rsidP="00BC636C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It is up to UE implementation how to select a band to report unless NW specify a band to report.</w:t>
      </w:r>
    </w:p>
    <w:p w14:paraId="7B2C9441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78406E68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5AD88217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3F03A55D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7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: network assistant information and measurement configuration</w:t>
      </w:r>
    </w:p>
    <w:p w14:paraId="09EBC80A" w14:textId="77777777" w:rsidR="00E83996" w:rsidRPr="0049314B" w:rsidRDefault="00E83996" w:rsidP="00E8399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3565E6A6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1: NW provide explicit measurement information for fast CA/DC setup either upon RRC release or broadcast. The measurement information can include target frequency, Cell ID, and target SSB info. (QC, Nokia)</w:t>
      </w:r>
    </w:p>
    <w:p w14:paraId="214E3EEE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2: RAN4 can consider the network assisted mapping information on top of candidate FR2 band lists. (QC)</w:t>
      </w:r>
    </w:p>
    <w:p w14:paraId="51D0F505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3: For MT call, NW can request or trigger UE to report FR2 measurement result in paging message. NW may specify a target band among candidate bands in paging message. (QC)</w:t>
      </w:r>
    </w:p>
    <w:p w14:paraId="301C9D85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54D3C5C4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5B56D0DC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8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number of samples, including whether Rx beam sweeping is </w:t>
      </w:r>
      <w:proofErr w:type="gramStart"/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needed</w:t>
      </w:r>
      <w:proofErr w:type="gramEnd"/>
    </w:p>
    <w:p w14:paraId="2C976DE7" w14:textId="77777777" w:rsidR="00E83996" w:rsidRPr="0049314B" w:rsidRDefault="00E83996" w:rsidP="00E8399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485FF290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lastRenderedPageBreak/>
        <w:t>Option 1: 1 sample is needed to update measurement results and reduced beam sweeping factor is not considered due to FR2 beam characteristics. (QC)</w:t>
      </w:r>
    </w:p>
    <w:p w14:paraId="23E94845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2: To guarantee the measurement accuracy, the measurement samples are not supposed to be reduced. Not to reduce the scaling factor of Rx beam sweeping during the RRC connection setup/resume procedure. (Apple, HW)</w:t>
      </w:r>
    </w:p>
    <w:p w14:paraId="47863D42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2a: </w:t>
      </w:r>
      <w:r w:rsidRPr="0049314B">
        <w:rPr>
          <w:rFonts w:eastAsia="SimSun"/>
          <w:bCs/>
          <w:color w:val="000000" w:themeColor="text1"/>
          <w:sz w:val="20"/>
          <w:szCs w:val="20"/>
          <w:lang w:val="en-US"/>
        </w:rPr>
        <w:t>Not reduce the scaling factor of Rx beam sweeping when defining requirements for the new measurement during RRC connection setup/resume. (OPPO)</w:t>
      </w:r>
    </w:p>
    <w:p w14:paraId="03E8DDAE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3: During the additional measurement, for the further validity check, reduced samples and (or) reduced beam sweeping factors can be considered. (LGE)</w:t>
      </w:r>
    </w:p>
    <w:p w14:paraId="178D0161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4: </w:t>
      </w:r>
      <w:bookmarkStart w:id="5" w:name="_Toc142666036"/>
      <w:r w:rsidRPr="0049314B">
        <w:rPr>
          <w:rFonts w:eastAsia="SimSun"/>
          <w:color w:val="000000" w:themeColor="text1"/>
          <w:sz w:val="20"/>
          <w:szCs w:val="20"/>
          <w:lang w:val="en-US"/>
        </w:rPr>
        <w:t>Number of samples UE needs to measure can depend on UE radio conditions and measurement conditions.</w:t>
      </w:r>
      <w:bookmarkEnd w:id="5"/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 </w:t>
      </w:r>
      <w:bookmarkStart w:id="6" w:name="_Toc142666038"/>
      <w:r w:rsidRPr="0049314B">
        <w:rPr>
          <w:rFonts w:eastAsia="SimSun"/>
          <w:color w:val="000000" w:themeColor="text1"/>
          <w:sz w:val="20"/>
          <w:szCs w:val="20"/>
          <w:lang w:val="en-US"/>
        </w:rPr>
        <w:t>During re-evaluation/validation measurements, UE is not expected to perform full beam-sweeping and hence, the scaling factor associated with the beam sweeping is reduced</w:t>
      </w:r>
      <w:bookmarkEnd w:id="6"/>
      <w:r w:rsidRPr="0049314B">
        <w:rPr>
          <w:rFonts w:eastAsia="SimSun"/>
          <w:color w:val="000000" w:themeColor="text1"/>
          <w:sz w:val="20"/>
          <w:szCs w:val="20"/>
          <w:lang w:val="en-US"/>
        </w:rPr>
        <w:t>. (Nokia)</w:t>
      </w:r>
    </w:p>
    <w:p w14:paraId="3850334F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77CD3DE7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17CCCFD1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9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: number of carriers</w:t>
      </w:r>
    </w:p>
    <w:p w14:paraId="274D3302" w14:textId="77777777" w:rsidR="00E83996" w:rsidRPr="0049314B" w:rsidRDefault="00E83996" w:rsidP="00E8399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Candidate solutions:</w:t>
      </w:r>
    </w:p>
    <w:p w14:paraId="57AAA266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1: Minimum number of carriers to measure per band for FR2 is one. Network indicates which band(s) to measure (Nokia)</w:t>
      </w:r>
    </w:p>
    <w:p w14:paraId="53343938" w14:textId="77777777" w:rsidR="00E83996" w:rsidRPr="0049314B" w:rsidRDefault="00E83996" w:rsidP="00E83996">
      <w:pPr>
        <w:rPr>
          <w:rFonts w:eastAsiaTheme="minorEastAsia"/>
          <w:iCs/>
          <w:color w:val="000000" w:themeColor="text1"/>
          <w:sz w:val="20"/>
          <w:szCs w:val="20"/>
          <w:lang w:val="en-US"/>
        </w:rPr>
      </w:pPr>
    </w:p>
    <w:p w14:paraId="1583FF19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2-3-1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0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: measurement period</w:t>
      </w:r>
    </w:p>
    <w:p w14:paraId="03DE2F30" w14:textId="77777777" w:rsidR="00E83996" w:rsidRPr="0049314B" w:rsidRDefault="00E83996" w:rsidP="00E8399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7DC4F463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1: Measurement period can be extended to 8 x T</w:t>
      </w:r>
      <w:r w:rsidRPr="0049314B">
        <w:rPr>
          <w:rFonts w:eastAsia="SimSun"/>
          <w:color w:val="000000" w:themeColor="text1"/>
          <w:sz w:val="20"/>
          <w:szCs w:val="20"/>
          <w:vertAlign w:val="subscript"/>
          <w:lang w:val="en-US"/>
        </w:rPr>
        <w:t xml:space="preserve">SSB </w:t>
      </w:r>
      <w:r w:rsidRPr="0049314B">
        <w:rPr>
          <w:rFonts w:eastAsia="SimSun"/>
          <w:color w:val="000000" w:themeColor="text1"/>
          <w:sz w:val="20"/>
          <w:szCs w:val="20"/>
          <w:lang w:val="en-US"/>
        </w:rPr>
        <w:t>+ 10ms when RRC status is changed during the measurement</w:t>
      </w:r>
      <w:r w:rsidRPr="0049314B">
        <w:rPr>
          <w:rFonts w:eastAsia="SimSun"/>
          <w:color w:val="000000" w:themeColor="text1"/>
          <w:sz w:val="20"/>
          <w:szCs w:val="20"/>
          <w:vertAlign w:val="subscript"/>
          <w:lang w:val="en-US"/>
        </w:rPr>
        <w:t xml:space="preserve">, </w:t>
      </w:r>
      <w:r w:rsidRPr="0049314B">
        <w:rPr>
          <w:rFonts w:eastAsia="SimSun"/>
          <w:color w:val="000000" w:themeColor="text1"/>
          <w:sz w:val="20"/>
          <w:szCs w:val="20"/>
          <w:lang w:val="en-US"/>
        </w:rPr>
        <w:t>where T</w:t>
      </w:r>
      <w:r w:rsidRPr="0049314B">
        <w:rPr>
          <w:rFonts w:eastAsia="SimSun"/>
          <w:color w:val="000000" w:themeColor="text1"/>
          <w:sz w:val="20"/>
          <w:szCs w:val="20"/>
          <w:vertAlign w:val="subscript"/>
          <w:lang w:val="en-US"/>
        </w:rPr>
        <w:t xml:space="preserve">SSB </w:t>
      </w:r>
      <w:r w:rsidRPr="0049314B">
        <w:rPr>
          <w:rFonts w:eastAsia="SimSun"/>
          <w:color w:val="000000" w:themeColor="text1"/>
          <w:sz w:val="20"/>
          <w:szCs w:val="20"/>
          <w:lang w:val="en-US"/>
        </w:rPr>
        <w:t>is SSB periodicity, 10ms is extra margin for RRC processing time. (QC)</w:t>
      </w:r>
    </w:p>
    <w:p w14:paraId="07E083C3" w14:textId="77777777" w:rsidR="00E83996" w:rsidRPr="0049314B" w:rsidRDefault="00E83996" w:rsidP="00E83996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proofErr w:type="gramStart"/>
      <w:r w:rsidRPr="0049314B">
        <w:rPr>
          <w:rFonts w:eastAsia="SimSun"/>
          <w:color w:val="000000" w:themeColor="text1"/>
          <w:sz w:val="20"/>
          <w:szCs w:val="20"/>
          <w:lang w:val="en-US"/>
        </w:rPr>
        <w:t>Note :</w:t>
      </w:r>
      <w:proofErr w:type="gramEnd"/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 T</w:t>
      </w:r>
      <w:r w:rsidRPr="0049314B">
        <w:rPr>
          <w:rFonts w:eastAsia="SimSun"/>
          <w:color w:val="000000" w:themeColor="text1"/>
          <w:sz w:val="20"/>
          <w:szCs w:val="20"/>
          <w:vertAlign w:val="subscript"/>
          <w:lang w:val="en-US"/>
        </w:rPr>
        <w:t>SSB</w:t>
      </w: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 is 20ms as default unless NW specify SSB periodicity information. </w:t>
      </w:r>
    </w:p>
    <w:p w14:paraId="4B2B84D0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2: </w:t>
      </w:r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Do not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define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the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measurement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requirements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if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the overall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measurement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starts from IDLE/INACTIVE mode and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ends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in </w:t>
      </w:r>
      <w:proofErr w:type="spellStart"/>
      <w:r w:rsidRPr="0049314B">
        <w:rPr>
          <w:rFonts w:eastAsia="SimSun"/>
          <w:bCs/>
          <w:color w:val="000000" w:themeColor="text1"/>
          <w:sz w:val="20"/>
          <w:szCs w:val="20"/>
        </w:rPr>
        <w:t>Connected</w:t>
      </w:r>
      <w:proofErr w:type="spellEnd"/>
      <w:r w:rsidRPr="0049314B">
        <w:rPr>
          <w:rFonts w:eastAsia="SimSun"/>
          <w:bCs/>
          <w:color w:val="000000" w:themeColor="text1"/>
          <w:sz w:val="20"/>
          <w:szCs w:val="20"/>
        </w:rPr>
        <w:t xml:space="preserve"> mode.</w:t>
      </w:r>
      <w:r w:rsidRPr="0049314B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 (MTK)</w:t>
      </w:r>
    </w:p>
    <w:p w14:paraId="5F930982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Option 2a: </w:t>
      </w:r>
      <w:r w:rsidRPr="0049314B">
        <w:rPr>
          <w:rFonts w:eastAsia="SimSun"/>
          <w:color w:val="000000" w:themeColor="text1"/>
          <w:sz w:val="20"/>
          <w:szCs w:val="20"/>
          <w:lang w:val="en-US"/>
        </w:rPr>
        <w:t>No new requirements for enhanced measurement are expected. (HW, Apple)</w:t>
      </w:r>
    </w:p>
    <w:p w14:paraId="26E0BA49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 xml:space="preserve">Option 3: </w:t>
      </w:r>
      <w:bookmarkStart w:id="7" w:name="_Toc142666035"/>
      <w:r w:rsidRPr="0049314B">
        <w:rPr>
          <w:rFonts w:eastAsia="SimSun"/>
          <w:color w:val="000000" w:themeColor="text1"/>
          <w:sz w:val="20"/>
          <w:szCs w:val="20"/>
          <w:lang w:val="en-US"/>
        </w:rPr>
        <w:t>Enhanced measurement period can be based on SSB period instead of SMTC</w:t>
      </w:r>
      <w:bookmarkEnd w:id="7"/>
      <w:r w:rsidRPr="0049314B">
        <w:rPr>
          <w:rFonts w:eastAsia="SimSun"/>
          <w:color w:val="000000" w:themeColor="text1"/>
          <w:sz w:val="20"/>
          <w:szCs w:val="20"/>
          <w:lang w:val="en-US"/>
        </w:rPr>
        <w:t>. (Nokia)</w:t>
      </w:r>
    </w:p>
    <w:p w14:paraId="631F3D1F" w14:textId="77777777" w:rsidR="00E83996" w:rsidRPr="0049314B" w:rsidRDefault="00E83996" w:rsidP="00E83996">
      <w:pPr>
        <w:spacing w:after="120"/>
        <w:rPr>
          <w:rFonts w:eastAsia="SimSun"/>
          <w:color w:val="000000" w:themeColor="text1"/>
          <w:lang w:val="en-US"/>
        </w:rPr>
      </w:pPr>
    </w:p>
    <w:p w14:paraId="4078AE3F" w14:textId="77777777" w:rsidR="00E83996" w:rsidRPr="0049314B" w:rsidRDefault="00E83996" w:rsidP="00E83996">
      <w:pPr>
        <w:rPr>
          <w:b/>
          <w:bCs/>
          <w:color w:val="000000" w:themeColor="text1"/>
          <w:sz w:val="20"/>
          <w:szCs w:val="20"/>
          <w:u w:val="single"/>
          <w:lang w:val="en-US" w:eastAsia="ko-KR"/>
        </w:rPr>
      </w:pP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>Issue 2-3-1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1</w:t>
      </w:r>
      <w:r w:rsidRPr="0049314B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 w:rsidRPr="0049314B">
        <w:rPr>
          <w:b/>
          <w:bCs/>
          <w:color w:val="000000" w:themeColor="text1"/>
          <w:sz w:val="20"/>
          <w:szCs w:val="20"/>
          <w:u w:val="single"/>
          <w:lang w:val="en-US" w:eastAsia="ko-KR"/>
        </w:rPr>
        <w:t>UE capability</w:t>
      </w:r>
    </w:p>
    <w:p w14:paraId="70C17483" w14:textId="77777777" w:rsidR="00E83996" w:rsidRPr="0049314B" w:rsidRDefault="00E83996" w:rsidP="00E8399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489FA652" w14:textId="77777777" w:rsidR="00E83996" w:rsidRPr="0049314B" w:rsidRDefault="00E83996" w:rsidP="00E8399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49314B">
        <w:rPr>
          <w:rFonts w:eastAsia="SimSun"/>
          <w:color w:val="000000" w:themeColor="text1"/>
          <w:sz w:val="20"/>
          <w:szCs w:val="20"/>
          <w:lang w:val="en-US"/>
        </w:rPr>
        <w:t>Option 1: If NW provide the target FR2 band information upon RRC release, new capability may be required to support the feature like EMR. (QC)</w:t>
      </w:r>
    </w:p>
    <w:p w14:paraId="48ECB8CE" w14:textId="77777777" w:rsidR="00F04DAD" w:rsidRDefault="00F04DAD">
      <w:pPr>
        <w:spacing w:after="120"/>
        <w:rPr>
          <w:rFonts w:eastAsia="SimSun"/>
          <w:color w:val="000000" w:themeColor="text1"/>
          <w:lang w:val="en-US"/>
        </w:rPr>
      </w:pPr>
    </w:p>
    <w:p w14:paraId="3C7A8955" w14:textId="77777777" w:rsidR="00F04DAD" w:rsidRDefault="00F04DAD">
      <w:pPr>
        <w:spacing w:after="120"/>
        <w:rPr>
          <w:rFonts w:eastAsia="SimSun"/>
          <w:color w:val="000000" w:themeColor="text1"/>
          <w:lang w:val="en-US"/>
        </w:rPr>
      </w:pPr>
    </w:p>
    <w:p w14:paraId="43F35B32" w14:textId="77777777" w:rsidR="00F04DAD" w:rsidRDefault="00CF5420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#3: </w:t>
      </w:r>
      <w:r>
        <w:rPr>
          <w:rFonts w:eastAsia="MS Mincho"/>
          <w:iCs/>
          <w:color w:val="000000" w:themeColor="text1"/>
          <w:lang w:val="en-US"/>
        </w:rPr>
        <w:t>Enhanced CHO configurations</w:t>
      </w:r>
    </w:p>
    <w:p w14:paraId="5E6017F8" w14:textId="77777777" w:rsidR="0097499D" w:rsidRPr="00F16C2D" w:rsidRDefault="0097499D" w:rsidP="0097499D">
      <w:pPr>
        <w:pStyle w:val="Heading3"/>
      </w:pPr>
      <w:proofErr w:type="spellStart"/>
      <w:r w:rsidRPr="00F16C2D">
        <w:t>Sub-topic</w:t>
      </w:r>
      <w:proofErr w:type="spellEnd"/>
      <w:r w:rsidRPr="00F16C2D">
        <w:t xml:space="preserve"> </w:t>
      </w:r>
      <w:proofErr w:type="gramStart"/>
      <w:r w:rsidRPr="00F16C2D">
        <w:t>3-</w:t>
      </w:r>
      <w:r>
        <w:t>1</w:t>
      </w:r>
      <w:proofErr w:type="gramEnd"/>
      <w:r w:rsidRPr="00F16C2D">
        <w:t xml:space="preserve"> CHO </w:t>
      </w:r>
      <w:proofErr w:type="spellStart"/>
      <w:r w:rsidRPr="00F16C2D">
        <w:t>including</w:t>
      </w:r>
      <w:proofErr w:type="spellEnd"/>
      <w:r w:rsidRPr="00F16C2D">
        <w:t xml:space="preserve"> </w:t>
      </w:r>
      <w:proofErr w:type="spellStart"/>
      <w:r w:rsidRPr="00F16C2D">
        <w:t>target</w:t>
      </w:r>
      <w:proofErr w:type="spellEnd"/>
      <w:r w:rsidRPr="00F16C2D">
        <w:t xml:space="preserve"> MCG and </w:t>
      </w:r>
      <w:proofErr w:type="spellStart"/>
      <w:r w:rsidRPr="00F16C2D">
        <w:t>target</w:t>
      </w:r>
      <w:proofErr w:type="spellEnd"/>
      <w:r w:rsidRPr="00F16C2D">
        <w:t xml:space="preserve"> SCG in NR-DC (obj. 3)</w:t>
      </w:r>
    </w:p>
    <w:p w14:paraId="27847FFA" w14:textId="77777777" w:rsidR="0097499D" w:rsidRPr="00F16C2D" w:rsidRDefault="0097499D" w:rsidP="0097499D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  <w:r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>Issue 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1</w:t>
      </w:r>
      <w:r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-1: </w:t>
      </w:r>
      <w:proofErr w:type="spellStart"/>
      <w:r w:rsidRPr="001F3952">
        <w:rPr>
          <w:b/>
          <w:color w:val="000000" w:themeColor="text1"/>
          <w:sz w:val="20"/>
          <w:szCs w:val="20"/>
          <w:highlight w:val="cyan"/>
          <w:u w:val="single"/>
          <w:lang w:val="en-US" w:eastAsia="ko-KR"/>
        </w:rPr>
        <w:t>PCell</w:t>
      </w:r>
      <w:proofErr w:type="spellEnd"/>
      <w:r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 handover delay in </w:t>
      </w:r>
      <w:r w:rsidRPr="00F16C2D">
        <w:rPr>
          <w:b/>
          <w:bCs/>
          <w:color w:val="000000" w:themeColor="text1"/>
          <w:sz w:val="20"/>
          <w:szCs w:val="20"/>
          <w:u w:val="single"/>
          <w:lang w:val="en-US" w:eastAsia="ko-KR"/>
        </w:rPr>
        <w:t xml:space="preserve">CHO including target MCG and target SCG in </w:t>
      </w:r>
      <w:r w:rsidRPr="001F3952">
        <w:rPr>
          <w:b/>
          <w:color w:val="000000" w:themeColor="text1"/>
          <w:sz w:val="20"/>
          <w:szCs w:val="20"/>
          <w:highlight w:val="cyan"/>
          <w:u w:val="single"/>
          <w:lang w:val="en-US" w:eastAsia="ko-KR"/>
        </w:rPr>
        <w:t>FR1+FR1</w:t>
      </w:r>
      <w:r w:rsidRPr="00F16C2D">
        <w:rPr>
          <w:b/>
          <w:bCs/>
          <w:color w:val="000000" w:themeColor="text1"/>
          <w:sz w:val="20"/>
          <w:szCs w:val="20"/>
          <w:u w:val="single"/>
          <w:lang w:val="en-US" w:eastAsia="ko-KR"/>
        </w:rPr>
        <w:t xml:space="preserve"> NR-DC</w:t>
      </w:r>
      <w:r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 (obj. 3)</w:t>
      </w:r>
    </w:p>
    <w:p w14:paraId="7FAA5136" w14:textId="68184045" w:rsidR="00FE427F" w:rsidRPr="00F13510" w:rsidRDefault="00FE427F" w:rsidP="00FE427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F13510">
        <w:rPr>
          <w:rFonts w:eastAsia="SimSun"/>
          <w:color w:val="000000" w:themeColor="text1"/>
          <w:sz w:val="20"/>
          <w:szCs w:val="20"/>
          <w:u w:val="single"/>
          <w:lang w:val="en-US"/>
        </w:rPr>
        <w:t>Agreement:</w:t>
      </w:r>
    </w:p>
    <w:p w14:paraId="43FA838C" w14:textId="77777777" w:rsidR="00FE427F" w:rsidRPr="00BC636C" w:rsidRDefault="00FE427F" w:rsidP="00FE427F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BC636C">
        <w:rPr>
          <w:rFonts w:eastAsia="SimSun"/>
          <w:bCs/>
          <w:color w:val="000000" w:themeColor="text1"/>
          <w:sz w:val="20"/>
          <w:szCs w:val="20"/>
          <w:lang w:val="en-US"/>
        </w:rPr>
        <w:t>W</w:t>
      </w:r>
      <w:r w:rsidRPr="00BC636C">
        <w:rPr>
          <w:rFonts w:eastAsia="SimSun"/>
          <w:bCs/>
          <w:color w:val="000000" w:themeColor="text1"/>
          <w:sz w:val="20"/>
          <w:szCs w:val="20"/>
        </w:rPr>
        <w:t xml:space="preserve">hen </w:t>
      </w:r>
      <w:proofErr w:type="spellStart"/>
      <w:r w:rsidRPr="00BC636C">
        <w:rPr>
          <w:rFonts w:eastAsia="SimSun"/>
          <w:bCs/>
          <w:color w:val="000000" w:themeColor="text1"/>
          <w:sz w:val="20"/>
          <w:szCs w:val="20"/>
        </w:rPr>
        <w:t>PCell</w:t>
      </w:r>
      <w:proofErr w:type="spellEnd"/>
      <w:r w:rsidRPr="00BC636C">
        <w:rPr>
          <w:rFonts w:eastAsia="SimSun"/>
          <w:bCs/>
          <w:color w:val="000000" w:themeColor="text1"/>
          <w:sz w:val="20"/>
          <w:szCs w:val="20"/>
        </w:rPr>
        <w:t xml:space="preserve"> RACH and </w:t>
      </w:r>
      <w:proofErr w:type="spellStart"/>
      <w:r w:rsidRPr="00BC636C">
        <w:rPr>
          <w:rFonts w:eastAsia="SimSun"/>
          <w:bCs/>
          <w:color w:val="000000" w:themeColor="text1"/>
          <w:sz w:val="20"/>
          <w:szCs w:val="20"/>
        </w:rPr>
        <w:t>PSCell</w:t>
      </w:r>
      <w:proofErr w:type="spellEnd"/>
      <w:r w:rsidRPr="00BC636C">
        <w:rPr>
          <w:rFonts w:eastAsia="SimSun"/>
          <w:bCs/>
          <w:color w:val="000000" w:themeColor="text1"/>
          <w:sz w:val="20"/>
          <w:szCs w:val="20"/>
        </w:rPr>
        <w:t xml:space="preserve"> RACH occasion </w:t>
      </w:r>
      <w:proofErr w:type="spellStart"/>
      <w:r w:rsidRPr="00BC636C">
        <w:rPr>
          <w:rFonts w:eastAsia="SimSun"/>
          <w:bCs/>
          <w:color w:val="000000" w:themeColor="text1"/>
          <w:sz w:val="20"/>
          <w:szCs w:val="20"/>
        </w:rPr>
        <w:t>are</w:t>
      </w:r>
      <w:proofErr w:type="spellEnd"/>
      <w:r w:rsidRPr="00BC636C">
        <w:rPr>
          <w:rFonts w:eastAsia="SimSun"/>
          <w:bCs/>
          <w:color w:val="000000" w:themeColor="text1"/>
          <w:sz w:val="20"/>
          <w:szCs w:val="20"/>
        </w:rPr>
        <w:t xml:space="preserve"> not </w:t>
      </w:r>
      <w:proofErr w:type="spellStart"/>
      <w:r w:rsidRPr="00BC636C">
        <w:rPr>
          <w:rFonts w:eastAsia="SimSun"/>
          <w:bCs/>
          <w:color w:val="000000" w:themeColor="text1"/>
          <w:sz w:val="20"/>
          <w:szCs w:val="20"/>
        </w:rPr>
        <w:t>colliding</w:t>
      </w:r>
      <w:proofErr w:type="spellEnd"/>
      <w:r w:rsidRPr="00BC636C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, </w:t>
      </w:r>
      <w:r w:rsidRPr="00BC636C">
        <w:rPr>
          <w:rFonts w:eastAsia="SimSun"/>
          <w:color w:val="000000" w:themeColor="text1"/>
          <w:sz w:val="20"/>
          <w:szCs w:val="20"/>
          <w:lang w:val="en-US"/>
        </w:rPr>
        <w:t xml:space="preserve">Delay requirements of FR1+FR2 DC shall also apply except </w:t>
      </w:r>
      <w:proofErr w:type="spellStart"/>
      <w:r w:rsidRPr="00BC636C">
        <w:rPr>
          <w:rFonts w:eastAsia="SimSun"/>
          <w:color w:val="000000" w:themeColor="text1"/>
          <w:sz w:val="20"/>
          <w:szCs w:val="20"/>
          <w:lang w:val="en-US"/>
        </w:rPr>
        <w:t>T</w:t>
      </w:r>
      <w:r w:rsidRPr="00BC636C">
        <w:rPr>
          <w:rFonts w:eastAsia="SimSun"/>
          <w:color w:val="000000" w:themeColor="text1"/>
          <w:sz w:val="20"/>
          <w:szCs w:val="20"/>
          <w:vertAlign w:val="subscript"/>
          <w:lang w:val="en-US"/>
        </w:rPr>
        <w:t>processing</w:t>
      </w:r>
      <w:proofErr w:type="spellEnd"/>
      <w:r w:rsidRPr="00BC636C">
        <w:rPr>
          <w:rFonts w:eastAsia="SimSun"/>
          <w:color w:val="000000" w:themeColor="text1"/>
          <w:sz w:val="20"/>
          <w:szCs w:val="20"/>
          <w:lang w:val="en-US"/>
        </w:rPr>
        <w:t xml:space="preserve"> shall follow HO with </w:t>
      </w:r>
      <w:proofErr w:type="spellStart"/>
      <w:r w:rsidRPr="00BC636C">
        <w:rPr>
          <w:rFonts w:eastAsia="SimSun"/>
          <w:color w:val="000000" w:themeColor="text1"/>
          <w:sz w:val="20"/>
          <w:szCs w:val="20"/>
          <w:lang w:val="en-US"/>
        </w:rPr>
        <w:t>PScell</w:t>
      </w:r>
      <w:proofErr w:type="spellEnd"/>
      <w:r w:rsidRPr="00BC636C">
        <w:rPr>
          <w:rFonts w:eastAsia="SimSun"/>
          <w:color w:val="000000" w:themeColor="text1"/>
          <w:sz w:val="20"/>
          <w:szCs w:val="20"/>
          <w:lang w:val="en-US"/>
        </w:rPr>
        <w:t>. Otherwise, no requirements.</w:t>
      </w:r>
    </w:p>
    <w:p w14:paraId="6282FD93" w14:textId="77777777" w:rsidR="0097499D" w:rsidRPr="00F16C2D" w:rsidRDefault="0097499D" w:rsidP="0097499D">
      <w:pPr>
        <w:rPr>
          <w:rFonts w:eastAsiaTheme="minorEastAsia"/>
          <w:iCs/>
          <w:color w:val="4472C4" w:themeColor="accent1"/>
          <w:sz w:val="20"/>
          <w:szCs w:val="20"/>
          <w:lang w:val="en-US"/>
        </w:rPr>
      </w:pPr>
    </w:p>
    <w:p w14:paraId="5646D508" w14:textId="77777777" w:rsidR="0097499D" w:rsidRPr="00F16C2D" w:rsidRDefault="0097499D" w:rsidP="0097499D">
      <w:pPr>
        <w:rPr>
          <w:rFonts w:eastAsiaTheme="minorEastAsia"/>
          <w:color w:val="0070C0"/>
          <w:sz w:val="20"/>
          <w:szCs w:val="20"/>
          <w:lang w:val="en-US"/>
        </w:rPr>
      </w:pPr>
    </w:p>
    <w:p w14:paraId="76676B92" w14:textId="77777777" w:rsidR="0097499D" w:rsidRPr="00F16C2D" w:rsidRDefault="0097499D" w:rsidP="0097499D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  <w:r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>Issue 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1</w:t>
      </w:r>
      <w:r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-2: </w:t>
      </w:r>
      <w:proofErr w:type="spellStart"/>
      <w:r w:rsidRPr="001F3952">
        <w:rPr>
          <w:b/>
          <w:color w:val="000000" w:themeColor="text1"/>
          <w:sz w:val="20"/>
          <w:szCs w:val="20"/>
          <w:highlight w:val="cyan"/>
          <w:u w:val="single"/>
          <w:lang w:val="en-US" w:eastAsia="ko-KR"/>
        </w:rPr>
        <w:t>PSCell</w:t>
      </w:r>
      <w:proofErr w:type="spellEnd"/>
      <w:r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 handover delay in </w:t>
      </w:r>
      <w:r w:rsidRPr="00F16C2D">
        <w:rPr>
          <w:b/>
          <w:bCs/>
          <w:color w:val="000000" w:themeColor="text1"/>
          <w:sz w:val="20"/>
          <w:szCs w:val="20"/>
          <w:u w:val="single"/>
          <w:lang w:val="en-US" w:eastAsia="ko-KR"/>
        </w:rPr>
        <w:t xml:space="preserve">CHO including target MCG and target SCG in </w:t>
      </w:r>
      <w:r w:rsidRPr="001F3952">
        <w:rPr>
          <w:b/>
          <w:color w:val="000000" w:themeColor="text1"/>
          <w:sz w:val="20"/>
          <w:szCs w:val="20"/>
          <w:highlight w:val="cyan"/>
          <w:u w:val="single"/>
          <w:lang w:val="en-US" w:eastAsia="ko-KR"/>
        </w:rPr>
        <w:t>FR1+FR1</w:t>
      </w:r>
      <w:r w:rsidRPr="00F16C2D">
        <w:rPr>
          <w:b/>
          <w:bCs/>
          <w:color w:val="000000" w:themeColor="text1"/>
          <w:sz w:val="20"/>
          <w:szCs w:val="20"/>
          <w:u w:val="single"/>
          <w:lang w:val="en-US" w:eastAsia="ko-KR"/>
        </w:rPr>
        <w:t xml:space="preserve"> NR-DC</w:t>
      </w:r>
      <w:r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 (obj. 3)</w:t>
      </w:r>
    </w:p>
    <w:p w14:paraId="56185556" w14:textId="048D3240" w:rsidR="00617B84" w:rsidRPr="00F13510" w:rsidRDefault="00617B84" w:rsidP="00617B84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F13510">
        <w:rPr>
          <w:rFonts w:eastAsia="SimSun"/>
          <w:color w:val="000000" w:themeColor="text1"/>
          <w:sz w:val="20"/>
          <w:szCs w:val="20"/>
          <w:u w:val="single"/>
          <w:lang w:val="en-US"/>
        </w:rPr>
        <w:lastRenderedPageBreak/>
        <w:t>Agreement:</w:t>
      </w:r>
    </w:p>
    <w:p w14:paraId="7E8EBAC6" w14:textId="77777777" w:rsidR="00617B84" w:rsidRPr="00BC636C" w:rsidRDefault="00617B84" w:rsidP="00617B84">
      <w:pPr>
        <w:pStyle w:val="ListParagraph"/>
        <w:numPr>
          <w:ilvl w:val="1"/>
          <w:numId w:val="6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US"/>
        </w:rPr>
      </w:pPr>
      <w:r w:rsidRPr="00BC636C">
        <w:rPr>
          <w:rFonts w:eastAsia="SimSun"/>
          <w:bCs/>
          <w:color w:val="000000" w:themeColor="text1"/>
          <w:sz w:val="20"/>
          <w:szCs w:val="20"/>
          <w:lang w:val="en-US"/>
        </w:rPr>
        <w:t>W</w:t>
      </w:r>
      <w:r w:rsidRPr="00BC636C">
        <w:rPr>
          <w:rFonts w:eastAsia="SimSun"/>
          <w:bCs/>
          <w:color w:val="000000" w:themeColor="text1"/>
          <w:sz w:val="20"/>
          <w:szCs w:val="20"/>
        </w:rPr>
        <w:t xml:space="preserve">hen </w:t>
      </w:r>
      <w:proofErr w:type="spellStart"/>
      <w:r w:rsidRPr="00BC636C">
        <w:rPr>
          <w:rFonts w:eastAsia="SimSun"/>
          <w:bCs/>
          <w:color w:val="000000" w:themeColor="text1"/>
          <w:sz w:val="20"/>
          <w:szCs w:val="20"/>
        </w:rPr>
        <w:t>PCell</w:t>
      </w:r>
      <w:proofErr w:type="spellEnd"/>
      <w:r w:rsidRPr="00BC636C">
        <w:rPr>
          <w:rFonts w:eastAsia="SimSun"/>
          <w:bCs/>
          <w:color w:val="000000" w:themeColor="text1"/>
          <w:sz w:val="20"/>
          <w:szCs w:val="20"/>
        </w:rPr>
        <w:t xml:space="preserve"> RACH and </w:t>
      </w:r>
      <w:proofErr w:type="spellStart"/>
      <w:r w:rsidRPr="00BC636C">
        <w:rPr>
          <w:rFonts w:eastAsia="SimSun"/>
          <w:bCs/>
          <w:color w:val="000000" w:themeColor="text1"/>
          <w:sz w:val="20"/>
          <w:szCs w:val="20"/>
        </w:rPr>
        <w:t>PSCell</w:t>
      </w:r>
      <w:proofErr w:type="spellEnd"/>
      <w:r w:rsidRPr="00BC636C">
        <w:rPr>
          <w:rFonts w:eastAsia="SimSun"/>
          <w:bCs/>
          <w:color w:val="000000" w:themeColor="text1"/>
          <w:sz w:val="20"/>
          <w:szCs w:val="20"/>
        </w:rPr>
        <w:t xml:space="preserve"> RACH occasion </w:t>
      </w:r>
      <w:proofErr w:type="spellStart"/>
      <w:r w:rsidRPr="00BC636C">
        <w:rPr>
          <w:rFonts w:eastAsia="SimSun"/>
          <w:bCs/>
          <w:color w:val="000000" w:themeColor="text1"/>
          <w:sz w:val="20"/>
          <w:szCs w:val="20"/>
        </w:rPr>
        <w:t>are</w:t>
      </w:r>
      <w:proofErr w:type="spellEnd"/>
      <w:r w:rsidRPr="00BC636C">
        <w:rPr>
          <w:rFonts w:eastAsia="SimSun"/>
          <w:bCs/>
          <w:color w:val="000000" w:themeColor="text1"/>
          <w:sz w:val="20"/>
          <w:szCs w:val="20"/>
        </w:rPr>
        <w:t xml:space="preserve"> not </w:t>
      </w:r>
      <w:proofErr w:type="spellStart"/>
      <w:r w:rsidRPr="00BC636C">
        <w:rPr>
          <w:rFonts w:eastAsia="SimSun"/>
          <w:bCs/>
          <w:color w:val="000000" w:themeColor="text1"/>
          <w:sz w:val="20"/>
          <w:szCs w:val="20"/>
        </w:rPr>
        <w:t>colliding</w:t>
      </w:r>
      <w:proofErr w:type="spellEnd"/>
      <w:r w:rsidRPr="00BC636C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, </w:t>
      </w:r>
      <w:r w:rsidRPr="00BC636C">
        <w:rPr>
          <w:rFonts w:eastAsia="SimSun"/>
          <w:color w:val="000000" w:themeColor="text1"/>
          <w:sz w:val="20"/>
          <w:szCs w:val="20"/>
          <w:lang w:val="en-US"/>
        </w:rPr>
        <w:t xml:space="preserve">Delay requirements of FR1+FR2 DC shall also apply except </w:t>
      </w:r>
      <w:proofErr w:type="spellStart"/>
      <w:r w:rsidRPr="00BC636C">
        <w:rPr>
          <w:rFonts w:eastAsia="SimSun"/>
          <w:color w:val="000000" w:themeColor="text1"/>
          <w:sz w:val="20"/>
          <w:szCs w:val="20"/>
          <w:lang w:val="en-US"/>
        </w:rPr>
        <w:t>T</w:t>
      </w:r>
      <w:r w:rsidRPr="00BC636C">
        <w:rPr>
          <w:rFonts w:eastAsia="SimSun"/>
          <w:color w:val="000000" w:themeColor="text1"/>
          <w:sz w:val="20"/>
          <w:szCs w:val="20"/>
          <w:vertAlign w:val="subscript"/>
          <w:lang w:val="en-US"/>
        </w:rPr>
        <w:t>processing</w:t>
      </w:r>
      <w:proofErr w:type="spellEnd"/>
      <w:r w:rsidRPr="00BC636C">
        <w:rPr>
          <w:rFonts w:eastAsia="SimSun"/>
          <w:color w:val="000000" w:themeColor="text1"/>
          <w:sz w:val="20"/>
          <w:szCs w:val="20"/>
          <w:lang w:val="en-US"/>
        </w:rPr>
        <w:t xml:space="preserve"> shall follow HO with </w:t>
      </w:r>
      <w:proofErr w:type="spellStart"/>
      <w:r w:rsidRPr="00BC636C">
        <w:rPr>
          <w:rFonts w:eastAsia="SimSun"/>
          <w:color w:val="000000" w:themeColor="text1"/>
          <w:sz w:val="20"/>
          <w:szCs w:val="20"/>
          <w:lang w:val="en-US"/>
        </w:rPr>
        <w:t>PScell</w:t>
      </w:r>
      <w:proofErr w:type="spellEnd"/>
      <w:r w:rsidRPr="00BC636C">
        <w:rPr>
          <w:rFonts w:eastAsia="SimSun"/>
          <w:color w:val="000000" w:themeColor="text1"/>
          <w:sz w:val="20"/>
          <w:szCs w:val="20"/>
          <w:lang w:val="en-US"/>
        </w:rPr>
        <w:t>. Otherwise, no requirements.</w:t>
      </w:r>
    </w:p>
    <w:p w14:paraId="3F3F18CB" w14:textId="77777777" w:rsidR="0097499D" w:rsidRDefault="0097499D" w:rsidP="0097499D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72A708E6" w14:textId="77777777" w:rsidR="0097499D" w:rsidRDefault="0097499D" w:rsidP="0097499D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0D0D41A4" w14:textId="77777777" w:rsidR="0097499D" w:rsidRDefault="0097499D" w:rsidP="0097499D">
      <w:pPr>
        <w:rPr>
          <w:rFonts w:eastAsia="SimSun"/>
          <w:b/>
          <w:bCs/>
          <w:color w:val="000000" w:themeColor="text1"/>
          <w:sz w:val="20"/>
          <w:szCs w:val="20"/>
          <w:u w:val="single"/>
          <w:lang w:val="en-US"/>
        </w:rPr>
      </w:pP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>Issue 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1</w:t>
      </w: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>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3</w:t>
      </w: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 w:rsidRPr="008057FD">
        <w:rPr>
          <w:rFonts w:eastAsia="SimSun"/>
          <w:b/>
          <w:bCs/>
          <w:color w:val="000000" w:themeColor="text1"/>
          <w:sz w:val="20"/>
          <w:szCs w:val="20"/>
          <w:u w:val="single"/>
          <w:lang w:val="en-US"/>
        </w:rPr>
        <w:t xml:space="preserve">Whether </w:t>
      </w:r>
      <w:r>
        <w:rPr>
          <w:rFonts w:eastAsia="SimSun"/>
          <w:b/>
          <w:bCs/>
          <w:color w:val="000000" w:themeColor="text1"/>
          <w:sz w:val="20"/>
          <w:szCs w:val="20"/>
          <w:u w:val="single"/>
          <w:lang w:val="en-US"/>
        </w:rPr>
        <w:t xml:space="preserve">to exclude </w:t>
      </w:r>
      <w:r w:rsidRPr="00104C3A">
        <w:rPr>
          <w:rFonts w:eastAsia="SimSun"/>
          <w:b/>
          <w:bCs/>
          <w:color w:val="000000" w:themeColor="text1"/>
          <w:sz w:val="20"/>
          <w:szCs w:val="20"/>
          <w:u w:val="single"/>
          <w:lang w:val="en-US"/>
        </w:rPr>
        <w:t xml:space="preserve">CHO with </w:t>
      </w:r>
      <w:proofErr w:type="spellStart"/>
      <w:r w:rsidRPr="00104C3A">
        <w:rPr>
          <w:rFonts w:eastAsia="SimSun"/>
          <w:b/>
          <w:bCs/>
          <w:color w:val="000000" w:themeColor="text1"/>
          <w:sz w:val="20"/>
          <w:szCs w:val="20"/>
          <w:u w:val="single"/>
          <w:lang w:val="en-US"/>
        </w:rPr>
        <w:t>PSCell</w:t>
      </w:r>
      <w:proofErr w:type="spellEnd"/>
      <w:r w:rsidRPr="00104C3A">
        <w:rPr>
          <w:rFonts w:eastAsia="SimSun"/>
          <w:b/>
          <w:bCs/>
          <w:color w:val="000000" w:themeColor="text1"/>
          <w:sz w:val="20"/>
          <w:szCs w:val="20"/>
          <w:u w:val="single"/>
          <w:lang w:val="en-US"/>
        </w:rPr>
        <w:t xml:space="preserve"> addition in NR-DC</w:t>
      </w:r>
      <w:r>
        <w:rPr>
          <w:rFonts w:eastAsia="SimSun"/>
          <w:b/>
          <w:bCs/>
          <w:color w:val="000000" w:themeColor="text1"/>
          <w:sz w:val="20"/>
          <w:szCs w:val="20"/>
          <w:u w:val="single"/>
          <w:lang w:val="en-US"/>
        </w:rPr>
        <w:t xml:space="preserve"> (obj.3)</w:t>
      </w:r>
    </w:p>
    <w:p w14:paraId="78F69201" w14:textId="77777777" w:rsidR="008A5D21" w:rsidRPr="00BC636C" w:rsidRDefault="008A5D21" w:rsidP="008A5D2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BC636C">
        <w:rPr>
          <w:rFonts w:eastAsia="SimSun"/>
          <w:color w:val="000000" w:themeColor="text1"/>
          <w:sz w:val="20"/>
          <w:szCs w:val="20"/>
          <w:u w:val="single"/>
          <w:lang w:val="en-US"/>
        </w:rPr>
        <w:t xml:space="preserve">Agreement: </w:t>
      </w:r>
    </w:p>
    <w:p w14:paraId="72F7DA95" w14:textId="278AA5EE" w:rsidR="0097499D" w:rsidRPr="008A5D21" w:rsidRDefault="0097499D" w:rsidP="008A5D21">
      <w:pPr>
        <w:pStyle w:val="ListParagraph"/>
        <w:numPr>
          <w:ilvl w:val="1"/>
          <w:numId w:val="6"/>
        </w:numPr>
        <w:spacing w:after="120"/>
        <w:ind w:firstLineChars="0"/>
        <w:rPr>
          <w:rFonts w:eastAsiaTheme="minorEastAsia"/>
          <w:color w:val="0070C0"/>
          <w:sz w:val="20"/>
          <w:szCs w:val="20"/>
          <w:lang w:val="en-US"/>
        </w:rPr>
      </w:pPr>
      <w:r w:rsidRPr="00104C3A">
        <w:rPr>
          <w:rFonts w:eastAsia="SimSun"/>
          <w:color w:val="000000" w:themeColor="text1"/>
          <w:sz w:val="20"/>
          <w:szCs w:val="20"/>
          <w:lang w:val="en-US"/>
        </w:rPr>
        <w:t xml:space="preserve">RAN4 not to define the corresponding RRM requirements on Enhanced CHO configurations including CHO with </w:t>
      </w:r>
      <w:proofErr w:type="spellStart"/>
      <w:r w:rsidRPr="00104C3A">
        <w:rPr>
          <w:rFonts w:eastAsia="SimSun"/>
          <w:color w:val="000000" w:themeColor="text1"/>
          <w:sz w:val="20"/>
          <w:szCs w:val="20"/>
          <w:lang w:val="en-US"/>
        </w:rPr>
        <w:t>PSCell</w:t>
      </w:r>
      <w:proofErr w:type="spellEnd"/>
      <w:r w:rsidRPr="00104C3A">
        <w:rPr>
          <w:rFonts w:eastAsia="SimSun"/>
          <w:color w:val="000000" w:themeColor="text1"/>
          <w:sz w:val="20"/>
          <w:szCs w:val="20"/>
          <w:lang w:val="en-US"/>
        </w:rPr>
        <w:t xml:space="preserve"> addition in NR-DC</w:t>
      </w:r>
      <w:r>
        <w:rPr>
          <w:rFonts w:eastAsia="SimSun"/>
          <w:color w:val="000000" w:themeColor="text1"/>
          <w:sz w:val="20"/>
          <w:szCs w:val="20"/>
          <w:lang w:val="en-US"/>
        </w:rPr>
        <w:t xml:space="preserve"> (obj.3) </w:t>
      </w:r>
      <w:r w:rsidRPr="00381E1C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in Rel-18 and postpone to them in further release until the deployment of from SA to NR-DC is </w:t>
      </w:r>
      <w:proofErr w:type="gramStart"/>
      <w:r w:rsidRPr="00381E1C">
        <w:rPr>
          <w:rFonts w:eastAsia="SimSun"/>
          <w:bCs/>
          <w:color w:val="000000" w:themeColor="text1"/>
          <w:sz w:val="20"/>
          <w:szCs w:val="20"/>
          <w:lang w:val="en-US"/>
        </w:rPr>
        <w:t>supported</w:t>
      </w:r>
      <w:proofErr w:type="gramEnd"/>
      <w:r w:rsidRPr="00104C3A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 </w:t>
      </w:r>
    </w:p>
    <w:p w14:paraId="2CB2F98F" w14:textId="77777777" w:rsidR="008A5D21" w:rsidRPr="008A5D21" w:rsidRDefault="008A5D21" w:rsidP="008A5D21">
      <w:pPr>
        <w:spacing w:after="120"/>
        <w:rPr>
          <w:rFonts w:eastAsiaTheme="minorEastAsia"/>
          <w:color w:val="0070C0"/>
          <w:sz w:val="20"/>
          <w:szCs w:val="20"/>
          <w:lang w:val="en-US"/>
        </w:rPr>
      </w:pPr>
    </w:p>
    <w:p w14:paraId="29898702" w14:textId="77777777" w:rsidR="0097499D" w:rsidRPr="002F128D" w:rsidRDefault="0097499D" w:rsidP="0097499D">
      <w:pPr>
        <w:pStyle w:val="Heading3"/>
      </w:pPr>
      <w:proofErr w:type="spellStart"/>
      <w:r w:rsidRPr="00F16C2D">
        <w:t>Sub-topic</w:t>
      </w:r>
      <w:proofErr w:type="spellEnd"/>
      <w:r w:rsidRPr="00F16C2D">
        <w:t xml:space="preserve"> </w:t>
      </w:r>
      <w:proofErr w:type="gramStart"/>
      <w:r w:rsidRPr="00F16C2D">
        <w:t>3-</w:t>
      </w:r>
      <w:r>
        <w:t>2</w:t>
      </w:r>
      <w:proofErr w:type="gramEnd"/>
      <w:r w:rsidRPr="00F16C2D">
        <w:t xml:space="preserve"> CHO </w:t>
      </w:r>
      <w:proofErr w:type="spellStart"/>
      <w:r w:rsidRPr="00F16C2D">
        <w:t>including</w:t>
      </w:r>
      <w:proofErr w:type="spellEnd"/>
      <w:r w:rsidRPr="00F16C2D">
        <w:t xml:space="preserve"> </w:t>
      </w:r>
      <w:proofErr w:type="spellStart"/>
      <w:r w:rsidRPr="00F16C2D">
        <w:t>target</w:t>
      </w:r>
      <w:proofErr w:type="spellEnd"/>
      <w:r w:rsidRPr="00F16C2D">
        <w:t xml:space="preserve"> MCG and </w:t>
      </w:r>
      <w:proofErr w:type="spellStart"/>
      <w:r w:rsidRPr="00F16C2D">
        <w:t>candidate</w:t>
      </w:r>
      <w:proofErr w:type="spellEnd"/>
      <w:r w:rsidRPr="00F16C2D">
        <w:t xml:space="preserve"> SCG for CPC/CPA in NR-DC (obj. 4)</w:t>
      </w:r>
    </w:p>
    <w:p w14:paraId="28146293" w14:textId="30D00B9E" w:rsidR="0097499D" w:rsidRPr="00724FBD" w:rsidRDefault="0097499D" w:rsidP="0097499D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  <w:r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>Issue 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2</w:t>
      </w:r>
      <w:r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-1: </w:t>
      </w:r>
      <w:proofErr w:type="spellStart"/>
      <w:r w:rsidRPr="001F3952">
        <w:rPr>
          <w:b/>
          <w:color w:val="000000" w:themeColor="text1"/>
          <w:sz w:val="20"/>
          <w:szCs w:val="20"/>
          <w:highlight w:val="cyan"/>
          <w:u w:val="single"/>
          <w:lang w:val="en-US" w:eastAsia="ko-KR"/>
        </w:rPr>
        <w:t>PCell</w:t>
      </w:r>
      <w:proofErr w:type="spellEnd"/>
      <w:r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 handover delay in </w:t>
      </w:r>
      <w:r w:rsidRPr="00F16C2D">
        <w:rPr>
          <w:b/>
          <w:bCs/>
          <w:color w:val="000000" w:themeColor="text1"/>
          <w:sz w:val="20"/>
          <w:szCs w:val="20"/>
          <w:u w:val="single"/>
          <w:lang w:val="en-US" w:eastAsia="ko-KR"/>
        </w:rPr>
        <w:t>CHO including target MCG and candidate SCG for CPC/CPA in FR1+FR2 NR-DC (obj. 4)</w:t>
      </w:r>
    </w:p>
    <w:p w14:paraId="13B4E6CC" w14:textId="5940472D" w:rsidR="00A21286" w:rsidRPr="00F13510" w:rsidRDefault="00A21286" w:rsidP="00A2128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F13510">
        <w:rPr>
          <w:rFonts w:eastAsia="SimSun"/>
          <w:color w:val="000000" w:themeColor="text1"/>
          <w:sz w:val="20"/>
          <w:szCs w:val="20"/>
          <w:u w:val="single"/>
          <w:lang w:val="en-US"/>
        </w:rPr>
        <w:t>Agreement:</w:t>
      </w:r>
    </w:p>
    <w:p w14:paraId="1E06E259" w14:textId="77777777" w:rsidR="00A21286" w:rsidRPr="00F13510" w:rsidRDefault="00A21286" w:rsidP="00A2128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F13510">
        <w:rPr>
          <w:rFonts w:eastAsia="SimSun"/>
          <w:bCs/>
          <w:color w:val="000000" w:themeColor="text1"/>
          <w:sz w:val="20"/>
          <w:szCs w:val="20"/>
          <w:lang w:val="en-US"/>
        </w:rPr>
        <w:t>When the UE is NOT provided with CHO-only configuration</w:t>
      </w:r>
    </w:p>
    <w:p w14:paraId="092639B1" w14:textId="77777777" w:rsidR="00A21286" w:rsidRPr="00F13510" w:rsidRDefault="00A21286" w:rsidP="00A21286">
      <w:pPr>
        <w:pStyle w:val="ListParagraph"/>
        <w:numPr>
          <w:ilvl w:val="2"/>
          <w:numId w:val="6"/>
        </w:numPr>
        <w:ind w:firstLineChars="0"/>
        <w:rPr>
          <w:rFonts w:eastAsia="SimSun"/>
          <w:bCs/>
          <w:color w:val="000000" w:themeColor="text1"/>
          <w:sz w:val="20"/>
          <w:szCs w:val="20"/>
          <w:lang w:val="en-US"/>
        </w:rPr>
      </w:pPr>
      <w:proofErr w:type="spellStart"/>
      <w:r w:rsidRPr="00F13510">
        <w:rPr>
          <w:rFonts w:eastAsia="SimSun"/>
          <w:bCs/>
          <w:color w:val="000000" w:themeColor="text1"/>
          <w:sz w:val="20"/>
          <w:szCs w:val="20"/>
          <w:lang w:val="en-GB"/>
        </w:rPr>
        <w:t>D</w:t>
      </w:r>
      <w:r w:rsidRPr="00F1351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CHOwithCPAC_PCell</w:t>
      </w:r>
      <w:proofErr w:type="spellEnd"/>
      <w:r w:rsidRPr="00F13510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= </w:t>
      </w:r>
      <w:r w:rsidRPr="00F13510">
        <w:rPr>
          <w:rFonts w:eastAsia="SimSun"/>
          <w:bCs/>
          <w:iCs/>
          <w:color w:val="000000" w:themeColor="text1"/>
          <w:sz w:val="20"/>
          <w:szCs w:val="20"/>
          <w:lang w:val="en-US"/>
        </w:rPr>
        <w:t>T</w:t>
      </w:r>
      <w:r w:rsidRPr="00F13510">
        <w:rPr>
          <w:rFonts w:eastAsia="SimSun"/>
          <w:bCs/>
          <w:iCs/>
          <w:color w:val="000000" w:themeColor="text1"/>
          <w:sz w:val="20"/>
          <w:szCs w:val="20"/>
          <w:vertAlign w:val="subscript"/>
          <w:lang w:val="en-US"/>
        </w:rPr>
        <w:t>RRC</w:t>
      </w:r>
      <w:r w:rsidRPr="00F13510">
        <w:rPr>
          <w:rFonts w:eastAsia="SimSun"/>
          <w:bCs/>
          <w:iCs/>
          <w:color w:val="000000" w:themeColor="text1"/>
          <w:sz w:val="20"/>
          <w:szCs w:val="20"/>
          <w:lang w:val="en-US"/>
        </w:rPr>
        <w:t xml:space="preserve"> + </w:t>
      </w:r>
      <w:proofErr w:type="spellStart"/>
      <w:r w:rsidRPr="00F13510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F1351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Event_DU</w:t>
      </w:r>
      <w:proofErr w:type="spellEnd"/>
      <w:r w:rsidRPr="00F13510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+ </w:t>
      </w:r>
      <w:proofErr w:type="gramStart"/>
      <w:r w:rsidRPr="00F13510">
        <w:rPr>
          <w:rFonts w:eastAsia="SimSun"/>
          <w:bCs/>
          <w:color w:val="000000" w:themeColor="text1"/>
          <w:sz w:val="20"/>
          <w:szCs w:val="20"/>
          <w:lang w:val="en-GB"/>
        </w:rPr>
        <w:t>max(</w:t>
      </w:r>
      <w:proofErr w:type="spellStart"/>
      <w:proofErr w:type="gramEnd"/>
      <w:r w:rsidRPr="00F13510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F1351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measure_CHO</w:t>
      </w:r>
      <w:proofErr w:type="spellEnd"/>
      <w:r w:rsidRPr="00F13510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, </w:t>
      </w:r>
      <w:proofErr w:type="spellStart"/>
      <w:r w:rsidRPr="00F13510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F1351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measure_CPA</w:t>
      </w:r>
      <w:proofErr w:type="spellEnd"/>
      <w:r w:rsidRPr="00F1351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/CPC</w:t>
      </w:r>
      <w:r w:rsidRPr="00F13510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) </w:t>
      </w:r>
      <w:r w:rsidRPr="00F13510">
        <w:rPr>
          <w:rFonts w:eastAsia="SimSun"/>
          <w:bCs/>
          <w:iCs/>
          <w:color w:val="000000" w:themeColor="text1"/>
          <w:sz w:val="20"/>
          <w:szCs w:val="20"/>
          <w:lang w:val="en-US"/>
        </w:rPr>
        <w:t xml:space="preserve">+ </w:t>
      </w:r>
      <w:proofErr w:type="spellStart"/>
      <w:r w:rsidRPr="00F13510">
        <w:rPr>
          <w:rFonts w:eastAsia="SimSun"/>
          <w:bCs/>
          <w:iCs/>
          <w:color w:val="000000" w:themeColor="text1"/>
          <w:sz w:val="20"/>
          <w:szCs w:val="20"/>
          <w:lang w:val="en-US"/>
        </w:rPr>
        <w:t>T</w:t>
      </w:r>
      <w:r w:rsidRPr="00F13510">
        <w:rPr>
          <w:rFonts w:eastAsia="SimSun"/>
          <w:bCs/>
          <w:iCs/>
          <w:color w:val="000000" w:themeColor="text1"/>
          <w:sz w:val="20"/>
          <w:szCs w:val="20"/>
          <w:vertAlign w:val="subscript"/>
          <w:lang w:val="en-US"/>
        </w:rPr>
        <w:t>processing</w:t>
      </w:r>
      <w:proofErr w:type="spellEnd"/>
      <w:r w:rsidRPr="00F13510">
        <w:rPr>
          <w:rFonts w:eastAsia="SimSun"/>
          <w:bCs/>
          <w:iCs/>
          <w:color w:val="000000" w:themeColor="text1"/>
          <w:sz w:val="20"/>
          <w:szCs w:val="20"/>
          <w:lang w:val="en-US"/>
        </w:rPr>
        <w:t xml:space="preserve"> + T</w:t>
      </w:r>
      <w:r w:rsidRPr="00F13510">
        <w:rPr>
          <w:rFonts w:eastAsia="SimSun"/>
          <w:bCs/>
          <w:iCs/>
          <w:color w:val="000000" w:themeColor="text1"/>
          <w:sz w:val="20"/>
          <w:szCs w:val="20"/>
          <w:vertAlign w:val="subscript"/>
          <w:lang w:val="en-US"/>
        </w:rPr>
        <w:t>IU</w:t>
      </w:r>
      <w:r w:rsidRPr="00F13510">
        <w:rPr>
          <w:rFonts w:eastAsia="SimSun"/>
          <w:bCs/>
          <w:iCs/>
          <w:color w:val="000000" w:themeColor="text1"/>
          <w:sz w:val="20"/>
          <w:szCs w:val="20"/>
          <w:lang w:val="en-US"/>
        </w:rPr>
        <w:t xml:space="preserve"> + T</w:t>
      </w:r>
      <w:r w:rsidRPr="00F13510">
        <w:rPr>
          <w:rFonts w:eastAsia="SimSun"/>
          <w:bCs/>
          <w:iCs/>
          <w:color w:val="000000" w:themeColor="text1"/>
          <w:sz w:val="20"/>
          <w:szCs w:val="20"/>
          <w:vertAlign w:val="subscript"/>
          <w:lang w:val="en-US"/>
        </w:rPr>
        <w:t>∆</w:t>
      </w:r>
      <w:r w:rsidRPr="00F13510">
        <w:rPr>
          <w:rFonts w:eastAsia="SimSun"/>
          <w:bCs/>
          <w:iCs/>
          <w:color w:val="000000" w:themeColor="text1"/>
          <w:sz w:val="20"/>
          <w:szCs w:val="20"/>
          <w:lang w:val="en-US"/>
        </w:rPr>
        <w:t xml:space="preserve"> + </w:t>
      </w:r>
      <w:proofErr w:type="spellStart"/>
      <w:r w:rsidRPr="00F13510">
        <w:rPr>
          <w:rFonts w:eastAsia="SimSun"/>
          <w:bCs/>
          <w:iCs/>
          <w:color w:val="000000" w:themeColor="text1"/>
          <w:sz w:val="20"/>
          <w:szCs w:val="20"/>
          <w:lang w:val="en-US"/>
        </w:rPr>
        <w:t>T</w:t>
      </w:r>
      <w:r w:rsidRPr="00F13510">
        <w:rPr>
          <w:rFonts w:eastAsia="SimSun"/>
          <w:bCs/>
          <w:iCs/>
          <w:color w:val="000000" w:themeColor="text1"/>
          <w:sz w:val="20"/>
          <w:szCs w:val="20"/>
          <w:vertAlign w:val="subscript"/>
          <w:lang w:val="en-US"/>
        </w:rPr>
        <w:t>margin</w:t>
      </w:r>
      <w:proofErr w:type="spellEnd"/>
      <w:r w:rsidRPr="00F13510">
        <w:rPr>
          <w:rFonts w:eastAsia="SimSun"/>
          <w:bCs/>
          <w:iCs/>
          <w:color w:val="000000" w:themeColor="text1"/>
          <w:sz w:val="20"/>
          <w:szCs w:val="20"/>
          <w:lang w:val="en-US"/>
        </w:rPr>
        <w:t xml:space="preserve"> + </w:t>
      </w:r>
      <w:proofErr w:type="spellStart"/>
      <w:r w:rsidRPr="00F13510">
        <w:rPr>
          <w:rFonts w:eastAsia="SimSun"/>
          <w:bCs/>
          <w:iCs/>
          <w:color w:val="000000" w:themeColor="text1"/>
          <w:sz w:val="20"/>
          <w:szCs w:val="20"/>
          <w:lang w:val="en-US"/>
        </w:rPr>
        <w:t>T</w:t>
      </w:r>
      <w:r w:rsidRPr="00F13510">
        <w:rPr>
          <w:rFonts w:eastAsia="SimSun"/>
          <w:bCs/>
          <w:iCs/>
          <w:color w:val="000000" w:themeColor="text1"/>
          <w:sz w:val="20"/>
          <w:szCs w:val="20"/>
          <w:vertAlign w:val="subscript"/>
          <w:lang w:val="en-US"/>
        </w:rPr>
        <w:t>CHO_execution</w:t>
      </w:r>
      <w:proofErr w:type="spellEnd"/>
    </w:p>
    <w:p w14:paraId="1A7FE81C" w14:textId="77777777" w:rsidR="00A21286" w:rsidRPr="00F13510" w:rsidRDefault="00A21286" w:rsidP="00A21286">
      <w:pPr>
        <w:pStyle w:val="ListParagraph"/>
        <w:numPr>
          <w:ilvl w:val="3"/>
          <w:numId w:val="6"/>
        </w:numPr>
        <w:ind w:firstLineChars="0"/>
        <w:rPr>
          <w:rFonts w:eastAsia="SimSun"/>
          <w:bCs/>
          <w:color w:val="000000" w:themeColor="text1"/>
          <w:sz w:val="20"/>
          <w:szCs w:val="20"/>
          <w:lang w:val="en-US"/>
        </w:rPr>
      </w:pPr>
      <w:proofErr w:type="spellStart"/>
      <w:r w:rsidRPr="00F13510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F1351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measure</w:t>
      </w:r>
      <w:proofErr w:type="spellEnd"/>
      <w:r w:rsidRPr="00F13510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 for CHO is used as baseline for </w:t>
      </w:r>
      <w:proofErr w:type="spellStart"/>
      <w:r w:rsidRPr="00F13510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F1351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measure_CHO</w:t>
      </w:r>
      <w:proofErr w:type="spellEnd"/>
    </w:p>
    <w:p w14:paraId="37F8457A" w14:textId="77777777" w:rsidR="00A21286" w:rsidRPr="00F13510" w:rsidRDefault="00A21286" w:rsidP="00A21286">
      <w:pPr>
        <w:pStyle w:val="ListParagraph"/>
        <w:numPr>
          <w:ilvl w:val="3"/>
          <w:numId w:val="6"/>
        </w:numPr>
        <w:ind w:firstLineChars="0"/>
        <w:rPr>
          <w:rFonts w:eastAsia="SimSun"/>
          <w:bCs/>
          <w:color w:val="000000" w:themeColor="text1"/>
          <w:sz w:val="20"/>
          <w:szCs w:val="20"/>
          <w:lang w:val="en-US"/>
        </w:rPr>
      </w:pPr>
      <w:proofErr w:type="spellStart"/>
      <w:r w:rsidRPr="00F13510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F1351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measure</w:t>
      </w:r>
      <w:proofErr w:type="spellEnd"/>
      <w:r w:rsidRPr="00F13510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 for CPA/CPC is used as baseline for </w:t>
      </w:r>
      <w:proofErr w:type="spellStart"/>
      <w:r w:rsidRPr="00F13510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F1351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measure_CPA</w:t>
      </w:r>
      <w:proofErr w:type="spellEnd"/>
      <w:r w:rsidRPr="00F1351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/CPC</w:t>
      </w:r>
    </w:p>
    <w:p w14:paraId="2967AB9A" w14:textId="77777777" w:rsidR="0097499D" w:rsidRPr="00F16C2D" w:rsidRDefault="0097499D" w:rsidP="0097499D">
      <w:pPr>
        <w:rPr>
          <w:rFonts w:eastAsiaTheme="minorEastAsia"/>
          <w:color w:val="0070C0"/>
          <w:sz w:val="20"/>
          <w:szCs w:val="20"/>
          <w:lang w:val="en-US"/>
        </w:rPr>
      </w:pPr>
    </w:p>
    <w:p w14:paraId="092F0046" w14:textId="77777777" w:rsidR="0097499D" w:rsidRPr="00F16C2D" w:rsidRDefault="0097499D" w:rsidP="0097499D">
      <w:pPr>
        <w:rPr>
          <w:rFonts w:eastAsiaTheme="minorEastAsia"/>
          <w:color w:val="0070C0"/>
          <w:sz w:val="20"/>
          <w:szCs w:val="20"/>
          <w:lang w:val="en-US"/>
        </w:rPr>
      </w:pPr>
    </w:p>
    <w:p w14:paraId="6B2A4249" w14:textId="77777777" w:rsidR="0097499D" w:rsidRPr="00F16C2D" w:rsidRDefault="0097499D" w:rsidP="0097499D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  <w:r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>Issue 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2</w:t>
      </w:r>
      <w:r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-2: </w:t>
      </w:r>
      <w:proofErr w:type="spellStart"/>
      <w:r w:rsidRPr="001F3952">
        <w:rPr>
          <w:b/>
          <w:color w:val="000000" w:themeColor="text1"/>
          <w:sz w:val="20"/>
          <w:szCs w:val="20"/>
          <w:highlight w:val="cyan"/>
          <w:u w:val="single"/>
          <w:lang w:val="en-US" w:eastAsia="ko-KR"/>
        </w:rPr>
        <w:t>PSCell</w:t>
      </w:r>
      <w:proofErr w:type="spellEnd"/>
      <w:r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 handover delay in </w:t>
      </w:r>
      <w:r w:rsidRPr="00F16C2D">
        <w:rPr>
          <w:b/>
          <w:bCs/>
          <w:color w:val="000000" w:themeColor="text1"/>
          <w:sz w:val="20"/>
          <w:szCs w:val="20"/>
          <w:u w:val="single"/>
          <w:lang w:val="en-US" w:eastAsia="ko-KR"/>
        </w:rPr>
        <w:t>CHO including target MCG and candidate SCG for CPC/CPA in FR1+FR2 NR-DC (obj. 4)</w:t>
      </w:r>
    </w:p>
    <w:p w14:paraId="732C61C6" w14:textId="77E30A3D" w:rsidR="008A6E38" w:rsidRPr="00196700" w:rsidRDefault="008A6E38" w:rsidP="008A6E38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196700">
        <w:rPr>
          <w:rFonts w:eastAsia="SimSun"/>
          <w:color w:val="000000" w:themeColor="text1"/>
          <w:sz w:val="20"/>
          <w:szCs w:val="20"/>
          <w:u w:val="single"/>
          <w:lang w:val="en-US"/>
        </w:rPr>
        <w:t>Agreement:</w:t>
      </w:r>
    </w:p>
    <w:p w14:paraId="08AFE803" w14:textId="77777777" w:rsidR="008A6E38" w:rsidRPr="00196700" w:rsidRDefault="008A6E38" w:rsidP="008A6E3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196700">
        <w:rPr>
          <w:rFonts w:eastAsia="SimSun"/>
          <w:bCs/>
          <w:color w:val="000000" w:themeColor="text1"/>
          <w:sz w:val="20"/>
          <w:szCs w:val="20"/>
          <w:lang w:val="en-US"/>
        </w:rPr>
        <w:t>When the UE is NOT provided with CHO-only configuration</w:t>
      </w:r>
    </w:p>
    <w:p w14:paraId="5F6470F6" w14:textId="77777777" w:rsidR="008A6E38" w:rsidRPr="00196700" w:rsidRDefault="008A6E38" w:rsidP="008A6E38">
      <w:pPr>
        <w:pStyle w:val="ListParagraph"/>
        <w:numPr>
          <w:ilvl w:val="2"/>
          <w:numId w:val="6"/>
        </w:numPr>
        <w:ind w:firstLineChars="0"/>
        <w:rPr>
          <w:rFonts w:eastAsia="SimSun"/>
          <w:bCs/>
          <w:color w:val="000000" w:themeColor="text1"/>
          <w:sz w:val="20"/>
          <w:szCs w:val="20"/>
          <w:lang w:val="en-US"/>
        </w:rPr>
      </w:pPr>
      <w:proofErr w:type="spellStart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>D</w:t>
      </w:r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CHOwithPSCell_P</w:t>
      </w:r>
      <w:proofErr w:type="spellEnd"/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US"/>
        </w:rPr>
        <w:t>S</w:t>
      </w:r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Cell</w:t>
      </w:r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= T</w:t>
      </w:r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RRC</w:t>
      </w:r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+ </w:t>
      </w:r>
      <w:proofErr w:type="spellStart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Event_DU</w:t>
      </w:r>
      <w:proofErr w:type="spellEnd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+ </w:t>
      </w:r>
      <w:proofErr w:type="gramStart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>max(</w:t>
      </w:r>
      <w:proofErr w:type="spellStart"/>
      <w:proofErr w:type="gramEnd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measure_CHO</w:t>
      </w:r>
      <w:proofErr w:type="spellEnd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, </w:t>
      </w:r>
      <w:proofErr w:type="spellStart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measure_CPA</w:t>
      </w:r>
      <w:proofErr w:type="spellEnd"/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/CPC</w:t>
      </w:r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) + </w:t>
      </w:r>
      <w:proofErr w:type="spellStart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CHO_execution</w:t>
      </w:r>
      <w:proofErr w:type="spellEnd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+ </w:t>
      </w:r>
      <w:proofErr w:type="spellStart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processing</w:t>
      </w:r>
      <w:proofErr w:type="spellEnd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+ T</w:t>
      </w:r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∆_</w:t>
      </w:r>
      <w:proofErr w:type="spellStart"/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PSCell</w:t>
      </w:r>
      <w:proofErr w:type="spellEnd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+ </w:t>
      </w:r>
      <w:proofErr w:type="spellStart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PSCell</w:t>
      </w:r>
      <w:proofErr w:type="spellEnd"/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_ DU</w:t>
      </w:r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+ 2 </w:t>
      </w:r>
      <w:proofErr w:type="spellStart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>ms</w:t>
      </w:r>
      <w:proofErr w:type="spellEnd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>,</w:t>
      </w:r>
    </w:p>
    <w:p w14:paraId="2B4E7E36" w14:textId="77777777" w:rsidR="008A6E38" w:rsidRPr="00196700" w:rsidRDefault="008A6E38" w:rsidP="008A6E38">
      <w:pPr>
        <w:pStyle w:val="ListParagraph"/>
        <w:numPr>
          <w:ilvl w:val="3"/>
          <w:numId w:val="6"/>
        </w:numPr>
        <w:ind w:firstLineChars="0"/>
        <w:rPr>
          <w:rFonts w:eastAsia="SimSun"/>
          <w:bCs/>
          <w:color w:val="000000" w:themeColor="text1"/>
          <w:sz w:val="20"/>
          <w:szCs w:val="20"/>
          <w:lang w:val="en-US"/>
        </w:rPr>
      </w:pPr>
      <w:proofErr w:type="spellStart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measure</w:t>
      </w:r>
      <w:proofErr w:type="spellEnd"/>
      <w:r w:rsidRPr="00196700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 for CHO is used as baseline for </w:t>
      </w:r>
      <w:proofErr w:type="spellStart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measure_CHO</w:t>
      </w:r>
      <w:proofErr w:type="spellEnd"/>
    </w:p>
    <w:p w14:paraId="7D4CA638" w14:textId="77777777" w:rsidR="008A6E38" w:rsidRPr="00196700" w:rsidRDefault="008A6E38" w:rsidP="008A6E38">
      <w:pPr>
        <w:pStyle w:val="ListParagraph"/>
        <w:numPr>
          <w:ilvl w:val="3"/>
          <w:numId w:val="6"/>
        </w:numPr>
        <w:ind w:firstLineChars="0"/>
        <w:rPr>
          <w:rFonts w:eastAsia="SimSun"/>
          <w:bCs/>
          <w:color w:val="000000" w:themeColor="text1"/>
          <w:sz w:val="20"/>
          <w:szCs w:val="20"/>
          <w:lang w:val="en-US"/>
        </w:rPr>
      </w:pPr>
      <w:proofErr w:type="spellStart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measure</w:t>
      </w:r>
      <w:proofErr w:type="spellEnd"/>
      <w:r w:rsidRPr="00196700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 for CPA/CPC is used as baseline for </w:t>
      </w:r>
      <w:proofErr w:type="spellStart"/>
      <w:r w:rsidRPr="00196700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measure_CPA</w:t>
      </w:r>
      <w:proofErr w:type="spellEnd"/>
      <w:r w:rsidRPr="00196700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/CPC</w:t>
      </w:r>
    </w:p>
    <w:p w14:paraId="2BBC5828" w14:textId="77777777" w:rsidR="0097499D" w:rsidRDefault="0097499D" w:rsidP="0097499D">
      <w:pPr>
        <w:spacing w:after="120"/>
        <w:rPr>
          <w:rFonts w:eastAsia="SimSun"/>
          <w:color w:val="000000" w:themeColor="text1"/>
          <w:sz w:val="20"/>
          <w:szCs w:val="20"/>
          <w:lang w:val="en-US"/>
        </w:rPr>
      </w:pPr>
    </w:p>
    <w:p w14:paraId="738EB458" w14:textId="77777777" w:rsidR="0097499D" w:rsidRDefault="0097499D" w:rsidP="0097499D">
      <w:pPr>
        <w:rPr>
          <w:rFonts w:eastAsia="SimSun"/>
          <w:b/>
          <w:bCs/>
          <w:color w:val="000000" w:themeColor="text1"/>
          <w:sz w:val="20"/>
          <w:szCs w:val="20"/>
          <w:u w:val="single"/>
          <w:lang w:val="en-US"/>
        </w:rPr>
      </w:pP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>Issue 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2</w:t>
      </w: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>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3</w:t>
      </w: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proofErr w:type="spellStart"/>
      <w:r w:rsidRPr="00D012D9">
        <w:rPr>
          <w:rFonts w:eastAsia="SimSun"/>
          <w:b/>
          <w:bCs/>
          <w:color w:val="000000" w:themeColor="text1"/>
          <w:sz w:val="20"/>
          <w:szCs w:val="20"/>
          <w:u w:val="single"/>
          <w:lang w:val="en-US"/>
        </w:rPr>
        <w:t>T</w:t>
      </w:r>
      <w:r w:rsidRPr="00D012D9">
        <w:rPr>
          <w:rFonts w:eastAsia="SimSun"/>
          <w:b/>
          <w:bCs/>
          <w:color w:val="000000" w:themeColor="text1"/>
          <w:sz w:val="20"/>
          <w:szCs w:val="20"/>
          <w:u w:val="single"/>
          <w:vertAlign w:val="subscript"/>
          <w:lang w:val="en-US"/>
        </w:rPr>
        <w:t>Event_DU</w:t>
      </w:r>
      <w:proofErr w:type="spellEnd"/>
    </w:p>
    <w:p w14:paraId="67E2D272" w14:textId="5805C500" w:rsidR="00064AB8" w:rsidRPr="00CE7DDB" w:rsidRDefault="00064AB8" w:rsidP="00064AB8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CE7DDB">
        <w:rPr>
          <w:rFonts w:eastAsia="SimSun"/>
          <w:color w:val="000000" w:themeColor="text1"/>
          <w:sz w:val="20"/>
          <w:szCs w:val="20"/>
          <w:u w:val="single"/>
          <w:lang w:val="en-US"/>
        </w:rPr>
        <w:t>Agreement:</w:t>
      </w:r>
    </w:p>
    <w:p w14:paraId="03B050A2" w14:textId="77777777" w:rsidR="00064AB8" w:rsidRPr="00CE7DDB" w:rsidRDefault="00064AB8" w:rsidP="00064AB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CE7DDB">
        <w:rPr>
          <w:rFonts w:eastAsia="SimSun"/>
          <w:bCs/>
          <w:color w:val="000000" w:themeColor="text1"/>
          <w:sz w:val="20"/>
          <w:szCs w:val="20"/>
          <w:lang w:val="en-US"/>
        </w:rPr>
        <w:t>When the UE is NOT provided with CHO-only configuration</w:t>
      </w:r>
    </w:p>
    <w:p w14:paraId="1E121BF0" w14:textId="77777777" w:rsidR="00064AB8" w:rsidRPr="00CE7DDB" w:rsidRDefault="00064AB8" w:rsidP="00064AB8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proofErr w:type="spellStart"/>
      <w:r w:rsidRPr="00CE7DDB">
        <w:rPr>
          <w:rFonts w:eastAsia="SimSun"/>
          <w:bCs/>
          <w:color w:val="000000" w:themeColor="text1"/>
          <w:sz w:val="20"/>
          <w:szCs w:val="20"/>
          <w:lang w:val="en-GB"/>
        </w:rPr>
        <w:t>T</w:t>
      </w:r>
      <w:r w:rsidRPr="00CE7DDB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>Event_DU</w:t>
      </w:r>
      <w:proofErr w:type="spellEnd"/>
      <w:r w:rsidRPr="00CE7DDB">
        <w:rPr>
          <w:rFonts w:eastAsia="SimSun"/>
          <w:bCs/>
          <w:color w:val="000000" w:themeColor="text1"/>
          <w:sz w:val="20"/>
          <w:szCs w:val="20"/>
          <w:vertAlign w:val="subscript"/>
          <w:lang w:val="en-GB"/>
        </w:rPr>
        <w:t xml:space="preserve"> </w:t>
      </w:r>
      <w:r w:rsidRPr="00CE7DDB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is </w:t>
      </w:r>
      <w:r w:rsidRPr="00CE7DDB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the delay uncertainty which is the time from when the UE successfully decodes a conditional handover command </w:t>
      </w:r>
      <w:r w:rsidRPr="00CE7DDB">
        <w:rPr>
          <w:rFonts w:eastAsia="SimSun"/>
          <w:bCs/>
          <w:color w:val="000000" w:themeColor="text1"/>
          <w:sz w:val="20"/>
          <w:szCs w:val="20"/>
          <w:lang w:val="en-US"/>
        </w:rPr>
        <w:t>including target MCG and candidate SCG for CPC/CPA</w:t>
      </w:r>
      <w:r w:rsidRPr="00CE7DDB">
        <w:rPr>
          <w:rFonts w:eastAsia="SimSun"/>
          <w:bCs/>
          <w:color w:val="000000" w:themeColor="text1"/>
          <w:sz w:val="20"/>
          <w:szCs w:val="20"/>
          <w:lang w:val="en-GB"/>
        </w:rPr>
        <w:t xml:space="preserve"> until a condition exists at the measurement reference point which will trigger the CHO and CPC/CPA.</w:t>
      </w:r>
    </w:p>
    <w:p w14:paraId="2E64E681" w14:textId="77777777" w:rsidR="0097499D" w:rsidRPr="00881543" w:rsidRDefault="0097499D" w:rsidP="0097499D">
      <w:pPr>
        <w:spacing w:after="120"/>
        <w:rPr>
          <w:rFonts w:eastAsia="SimSun"/>
          <w:color w:val="000000" w:themeColor="text1"/>
          <w:sz w:val="20"/>
          <w:szCs w:val="20"/>
          <w:lang w:val="en-US"/>
        </w:rPr>
      </w:pPr>
    </w:p>
    <w:p w14:paraId="6FEBC16C" w14:textId="77777777" w:rsidR="0097499D" w:rsidRDefault="0097499D" w:rsidP="0097499D">
      <w:pPr>
        <w:rPr>
          <w:rFonts w:eastAsia="SimSun"/>
          <w:b/>
          <w:bCs/>
          <w:color w:val="000000" w:themeColor="text1"/>
          <w:sz w:val="20"/>
          <w:szCs w:val="20"/>
          <w:u w:val="single"/>
          <w:lang w:val="en-US"/>
        </w:rPr>
      </w:pP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>Issue 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2</w:t>
      </w: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>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4</w:t>
      </w: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proofErr w:type="spellStart"/>
      <w:r w:rsidRPr="00D012D9">
        <w:rPr>
          <w:rFonts w:eastAsia="SimSun"/>
          <w:b/>
          <w:bCs/>
          <w:iCs/>
          <w:color w:val="000000" w:themeColor="text1"/>
          <w:sz w:val="20"/>
          <w:szCs w:val="20"/>
          <w:u w:val="single"/>
          <w:lang w:val="en-US"/>
        </w:rPr>
        <w:t>T</w:t>
      </w:r>
      <w:r w:rsidRPr="00D012D9">
        <w:rPr>
          <w:rFonts w:eastAsia="SimSun"/>
          <w:b/>
          <w:bCs/>
          <w:iCs/>
          <w:color w:val="000000" w:themeColor="text1"/>
          <w:sz w:val="20"/>
          <w:szCs w:val="20"/>
          <w:u w:val="single"/>
          <w:vertAlign w:val="subscript"/>
          <w:lang w:val="en-US"/>
        </w:rPr>
        <w:t>processing</w:t>
      </w:r>
      <w:proofErr w:type="spellEnd"/>
    </w:p>
    <w:p w14:paraId="66C5E0D9" w14:textId="77777777" w:rsidR="00976AEA" w:rsidRPr="00BC636C" w:rsidRDefault="00976AEA" w:rsidP="00976AEA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BC636C">
        <w:rPr>
          <w:rFonts w:eastAsia="SimSun"/>
          <w:color w:val="000000" w:themeColor="text1"/>
          <w:sz w:val="20"/>
          <w:szCs w:val="20"/>
          <w:u w:val="single"/>
          <w:lang w:val="en-US"/>
        </w:rPr>
        <w:t xml:space="preserve">Agreement: </w:t>
      </w:r>
    </w:p>
    <w:p w14:paraId="31DCA964" w14:textId="0A15762F" w:rsidR="0097499D" w:rsidRDefault="0097499D" w:rsidP="0097499D">
      <w:pPr>
        <w:pStyle w:val="ListParagraph"/>
        <w:numPr>
          <w:ilvl w:val="1"/>
          <w:numId w:val="6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US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t xml:space="preserve">reuse agreements in handover with </w:t>
      </w:r>
      <w:proofErr w:type="spellStart"/>
      <w:r>
        <w:rPr>
          <w:rFonts w:eastAsia="SimSun"/>
          <w:color w:val="000000" w:themeColor="text1"/>
          <w:sz w:val="20"/>
          <w:szCs w:val="20"/>
          <w:lang w:val="en-US"/>
        </w:rPr>
        <w:t>PSCell</w:t>
      </w:r>
      <w:proofErr w:type="spellEnd"/>
      <w:r>
        <w:rPr>
          <w:rFonts w:eastAsia="SimSun"/>
          <w:color w:val="000000" w:themeColor="text1"/>
          <w:sz w:val="20"/>
          <w:szCs w:val="20"/>
          <w:lang w:val="en-US"/>
        </w:rPr>
        <w:t xml:space="preserve">. </w:t>
      </w:r>
    </w:p>
    <w:p w14:paraId="63FC9F07" w14:textId="77777777" w:rsidR="0097499D" w:rsidRDefault="0097499D" w:rsidP="0097499D">
      <w:pPr>
        <w:rPr>
          <w:rFonts w:eastAsiaTheme="minorEastAsia"/>
          <w:color w:val="0070C0"/>
          <w:sz w:val="20"/>
          <w:szCs w:val="20"/>
          <w:lang w:val="en-US"/>
        </w:rPr>
      </w:pPr>
    </w:p>
    <w:p w14:paraId="6D6DB6CB" w14:textId="77777777" w:rsidR="0097499D" w:rsidRDefault="0097499D" w:rsidP="0097499D">
      <w:pPr>
        <w:rPr>
          <w:rFonts w:eastAsiaTheme="minorEastAsia"/>
          <w:color w:val="0070C0"/>
          <w:sz w:val="20"/>
          <w:szCs w:val="20"/>
          <w:lang w:val="en-US"/>
        </w:rPr>
      </w:pPr>
    </w:p>
    <w:p w14:paraId="250A6F20" w14:textId="77777777" w:rsidR="0097499D" w:rsidRDefault="0097499D" w:rsidP="0097499D">
      <w:pPr>
        <w:rPr>
          <w:rFonts w:eastAsia="SimSun"/>
          <w:b/>
          <w:bCs/>
          <w:color w:val="000000" w:themeColor="text1"/>
          <w:sz w:val="20"/>
          <w:szCs w:val="20"/>
          <w:u w:val="single"/>
          <w:lang w:val="en-US"/>
        </w:rPr>
      </w:pP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>Issue 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2</w:t>
      </w: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>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5</w:t>
      </w: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proofErr w:type="spellStart"/>
      <w:r w:rsidRPr="000C3F9F">
        <w:rPr>
          <w:rFonts w:eastAsia="SimSun"/>
          <w:b/>
          <w:bCs/>
          <w:color w:val="000000" w:themeColor="text1"/>
          <w:sz w:val="20"/>
          <w:szCs w:val="20"/>
          <w:u w:val="single"/>
          <w:lang w:val="en-US"/>
        </w:rPr>
        <w:t>T</w:t>
      </w:r>
      <w:r w:rsidRPr="000C3F9F">
        <w:rPr>
          <w:rFonts w:eastAsia="SimSun"/>
          <w:b/>
          <w:bCs/>
          <w:color w:val="000000" w:themeColor="text1"/>
          <w:sz w:val="20"/>
          <w:szCs w:val="20"/>
          <w:u w:val="single"/>
          <w:vertAlign w:val="subscript"/>
          <w:lang w:val="en-US"/>
        </w:rPr>
        <w:t>execution</w:t>
      </w:r>
      <w:proofErr w:type="spellEnd"/>
    </w:p>
    <w:p w14:paraId="0D24365F" w14:textId="77777777" w:rsidR="00F801FA" w:rsidRPr="00BC636C" w:rsidRDefault="00F801FA" w:rsidP="00F801FA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BC636C">
        <w:rPr>
          <w:rFonts w:eastAsia="SimSun"/>
          <w:color w:val="000000" w:themeColor="text1"/>
          <w:sz w:val="20"/>
          <w:szCs w:val="20"/>
          <w:u w:val="single"/>
          <w:lang w:val="en-US"/>
        </w:rPr>
        <w:t xml:space="preserve">Agreement: </w:t>
      </w:r>
    </w:p>
    <w:p w14:paraId="27CB0EAF" w14:textId="4DCA28A8" w:rsidR="0097499D" w:rsidRPr="00DB1F9F" w:rsidRDefault="0097499D" w:rsidP="0097499D">
      <w:pPr>
        <w:pStyle w:val="ListParagraph"/>
        <w:numPr>
          <w:ilvl w:val="1"/>
          <w:numId w:val="6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US"/>
        </w:rPr>
      </w:pPr>
      <w:proofErr w:type="spellStart"/>
      <w:r w:rsidRPr="001B2B6D">
        <w:rPr>
          <w:rFonts w:eastAsia="SimSun"/>
          <w:iCs/>
          <w:color w:val="000000" w:themeColor="text1"/>
          <w:sz w:val="20"/>
          <w:szCs w:val="20"/>
          <w:lang w:val="en-US"/>
        </w:rPr>
        <w:t>T</w:t>
      </w:r>
      <w:r w:rsidRPr="001B2B6D">
        <w:rPr>
          <w:rFonts w:eastAsia="SimSun"/>
          <w:iCs/>
          <w:color w:val="000000" w:themeColor="text1"/>
          <w:sz w:val="20"/>
          <w:szCs w:val="20"/>
          <w:vertAlign w:val="subscript"/>
          <w:lang w:val="en-US"/>
        </w:rPr>
        <w:t>CHOwithCPAC_execution</w:t>
      </w:r>
      <w:proofErr w:type="spellEnd"/>
      <w:r w:rsidRPr="001B2B6D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is the UE execution preparation time for conditional </w:t>
      </w:r>
      <w:r w:rsidRPr="001B2B6D">
        <w:rPr>
          <w:rFonts w:eastAsia="SimSun"/>
          <w:iCs/>
          <w:color w:val="000000" w:themeColor="text1"/>
          <w:sz w:val="20"/>
          <w:szCs w:val="20"/>
          <w:u w:val="single"/>
          <w:lang w:val="en-US"/>
        </w:rPr>
        <w:t xml:space="preserve">handover with conditional </w:t>
      </w:r>
      <w:proofErr w:type="spellStart"/>
      <w:r w:rsidRPr="001B2B6D">
        <w:rPr>
          <w:rFonts w:eastAsia="SimSun"/>
          <w:iCs/>
          <w:color w:val="000000" w:themeColor="text1"/>
          <w:sz w:val="20"/>
          <w:szCs w:val="20"/>
          <w:u w:val="single"/>
          <w:lang w:val="en-US"/>
        </w:rPr>
        <w:t>PSCell</w:t>
      </w:r>
      <w:proofErr w:type="spellEnd"/>
      <w:r w:rsidRPr="001B2B6D">
        <w:rPr>
          <w:rFonts w:eastAsia="SimSun"/>
          <w:iCs/>
          <w:color w:val="000000" w:themeColor="text1"/>
          <w:sz w:val="20"/>
          <w:szCs w:val="20"/>
          <w:u w:val="single"/>
          <w:lang w:val="en-US"/>
        </w:rPr>
        <w:t xml:space="preserve"> addition/</w:t>
      </w:r>
      <w:proofErr w:type="gramStart"/>
      <w:r w:rsidRPr="001B2B6D">
        <w:rPr>
          <w:rFonts w:eastAsia="SimSun"/>
          <w:iCs/>
          <w:color w:val="000000" w:themeColor="text1"/>
          <w:sz w:val="20"/>
          <w:szCs w:val="20"/>
          <w:u w:val="single"/>
          <w:lang w:val="en-US"/>
        </w:rPr>
        <w:t>change</w:t>
      </w:r>
      <w:r w:rsidRPr="001B2B6D">
        <w:rPr>
          <w:rFonts w:eastAsia="SimSun"/>
          <w:iCs/>
          <w:color w:val="000000" w:themeColor="text1"/>
          <w:sz w:val="20"/>
          <w:szCs w:val="20"/>
          <w:lang w:val="en-US"/>
        </w:rPr>
        <w:t>, and</w:t>
      </w:r>
      <w:proofErr w:type="gramEnd"/>
      <w:r w:rsidRPr="001B2B6D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starts after UE realizes the condition</w:t>
      </w:r>
      <w:r w:rsidRPr="001B2B6D">
        <w:rPr>
          <w:rFonts w:eastAsia="SimSun"/>
          <w:iCs/>
          <w:color w:val="000000" w:themeColor="text1"/>
          <w:sz w:val="20"/>
          <w:szCs w:val="20"/>
          <w:u w:val="single"/>
          <w:lang w:val="en-US"/>
        </w:rPr>
        <w:t>s</w:t>
      </w:r>
      <w:r w:rsidRPr="001B2B6D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of CHO </w:t>
      </w:r>
      <w:r w:rsidRPr="001B2B6D">
        <w:rPr>
          <w:rFonts w:eastAsia="SimSun"/>
          <w:iCs/>
          <w:color w:val="000000" w:themeColor="text1"/>
          <w:sz w:val="20"/>
          <w:szCs w:val="20"/>
          <w:u w:val="single"/>
          <w:lang w:val="en-US"/>
        </w:rPr>
        <w:t>and CPA/C are</w:t>
      </w:r>
      <w:r w:rsidRPr="001B2B6D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met and identity of the target cell</w:t>
      </w:r>
      <w:r w:rsidRPr="001B2B6D">
        <w:rPr>
          <w:rFonts w:eastAsia="SimSun"/>
          <w:iCs/>
          <w:color w:val="000000" w:themeColor="text1"/>
          <w:sz w:val="20"/>
          <w:szCs w:val="20"/>
          <w:u w:val="single"/>
          <w:lang w:val="en-US"/>
        </w:rPr>
        <w:t xml:space="preserve">s are </w:t>
      </w:r>
      <w:r w:rsidRPr="001B2B6D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determined. </w:t>
      </w:r>
      <w:proofErr w:type="spellStart"/>
      <w:r w:rsidRPr="001B2B6D">
        <w:rPr>
          <w:rFonts w:eastAsia="SimSun"/>
          <w:iCs/>
          <w:color w:val="000000" w:themeColor="text1"/>
          <w:sz w:val="20"/>
          <w:szCs w:val="20"/>
          <w:lang w:val="en-US"/>
        </w:rPr>
        <w:t>T</w:t>
      </w:r>
      <w:r w:rsidRPr="001B2B6D">
        <w:rPr>
          <w:rFonts w:eastAsia="SimSun"/>
          <w:iCs/>
          <w:color w:val="000000" w:themeColor="text1"/>
          <w:sz w:val="20"/>
          <w:szCs w:val="20"/>
          <w:vertAlign w:val="subscript"/>
          <w:lang w:val="en-US"/>
        </w:rPr>
        <w:t>CHOwithCPAC_execution</w:t>
      </w:r>
      <w:proofErr w:type="spellEnd"/>
      <w:r w:rsidRPr="001B2B6D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can be up to 10ms.</w:t>
      </w:r>
      <w:r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</w:t>
      </w:r>
    </w:p>
    <w:p w14:paraId="233565D6" w14:textId="77777777" w:rsidR="0097499D" w:rsidRDefault="0097499D" w:rsidP="0097499D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52907C96" w14:textId="77777777" w:rsidR="0097499D" w:rsidRDefault="0097499D" w:rsidP="0097499D">
      <w:pPr>
        <w:rPr>
          <w:rFonts w:eastAsia="SimSun"/>
          <w:b/>
          <w:bCs/>
          <w:color w:val="000000" w:themeColor="text1"/>
          <w:sz w:val="20"/>
          <w:szCs w:val="20"/>
          <w:u w:val="single"/>
          <w:lang w:val="en-US"/>
        </w:rPr>
      </w:pP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>Issue 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2</w:t>
      </w: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>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6</w:t>
      </w: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proofErr w:type="spellStart"/>
      <w:r w:rsidRPr="000C3F9F">
        <w:rPr>
          <w:rFonts w:eastAsia="SimSun"/>
          <w:b/>
          <w:bCs/>
          <w:color w:val="000000" w:themeColor="text1"/>
          <w:sz w:val="20"/>
          <w:szCs w:val="20"/>
          <w:u w:val="single"/>
          <w:lang w:val="en-US"/>
        </w:rPr>
        <w:t>T</w:t>
      </w:r>
      <w:r>
        <w:rPr>
          <w:rFonts w:eastAsia="SimSun"/>
          <w:b/>
          <w:bCs/>
          <w:color w:val="000000" w:themeColor="text1"/>
          <w:sz w:val="20"/>
          <w:szCs w:val="20"/>
          <w:u w:val="single"/>
          <w:vertAlign w:val="subscript"/>
          <w:lang w:val="en-US"/>
        </w:rPr>
        <w:t>measure</w:t>
      </w:r>
      <w:proofErr w:type="spellEnd"/>
    </w:p>
    <w:p w14:paraId="0C086907" w14:textId="77777777" w:rsidR="0097499D" w:rsidRDefault="0097499D" w:rsidP="0097499D">
      <w:pPr>
        <w:pStyle w:val="ListParagraph"/>
        <w:numPr>
          <w:ilvl w:val="0"/>
          <w:numId w:val="6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F16C2D"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39B1DF8D" w14:textId="77777777" w:rsidR="0097499D" w:rsidRPr="00B96638" w:rsidRDefault="0097499D" w:rsidP="0097499D">
      <w:pPr>
        <w:pStyle w:val="ListParagraph"/>
        <w:numPr>
          <w:ilvl w:val="1"/>
          <w:numId w:val="6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2647AD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Option 1: </w:t>
      </w:r>
      <w:proofErr w:type="spellStart"/>
      <w:r w:rsidRPr="002647AD">
        <w:rPr>
          <w:rFonts w:eastAsia="SimSun"/>
          <w:bCs/>
          <w:iCs/>
          <w:color w:val="000000" w:themeColor="text1"/>
          <w:sz w:val="20"/>
          <w:szCs w:val="20"/>
          <w:lang w:val="en-CA"/>
        </w:rPr>
        <w:t>T</w:t>
      </w:r>
      <w:r w:rsidRPr="002647AD">
        <w:rPr>
          <w:rFonts w:eastAsia="SimSun"/>
          <w:bCs/>
          <w:iCs/>
          <w:color w:val="000000" w:themeColor="text1"/>
          <w:sz w:val="20"/>
          <w:szCs w:val="20"/>
          <w:vertAlign w:val="subscript"/>
          <w:lang w:val="en-CA"/>
        </w:rPr>
        <w:t>measure</w:t>
      </w:r>
      <w:proofErr w:type="spellEnd"/>
      <w:r w:rsidRPr="002647AD">
        <w:rPr>
          <w:rFonts w:eastAsia="SimSun"/>
          <w:bCs/>
          <w:iCs/>
          <w:color w:val="000000" w:themeColor="text1"/>
          <w:sz w:val="20"/>
          <w:szCs w:val="20"/>
          <w:vertAlign w:val="subscript"/>
          <w:lang w:val="en-CA"/>
        </w:rPr>
        <w:t xml:space="preserve"> </w:t>
      </w:r>
      <w:r w:rsidRPr="002647AD">
        <w:rPr>
          <w:rFonts w:eastAsia="SimSun"/>
          <w:bCs/>
          <w:iCs/>
          <w:color w:val="000000" w:themeColor="text1"/>
          <w:sz w:val="20"/>
          <w:szCs w:val="20"/>
          <w:lang w:val="en-CA"/>
        </w:rPr>
        <w:t xml:space="preserve">for CHO with CPA/C shall be updated to T </w:t>
      </w:r>
      <w:r w:rsidRPr="002647AD">
        <w:rPr>
          <w:rFonts w:eastAsia="SimSun"/>
          <w:bCs/>
          <w:iCs/>
          <w:color w:val="000000" w:themeColor="text1"/>
          <w:sz w:val="20"/>
          <w:szCs w:val="20"/>
          <w:vertAlign w:val="subscript"/>
          <w:lang w:val="en-CA"/>
        </w:rPr>
        <w:t xml:space="preserve">target </w:t>
      </w:r>
      <w:proofErr w:type="spellStart"/>
      <w:r w:rsidRPr="002647AD">
        <w:rPr>
          <w:rFonts w:eastAsia="SimSun"/>
          <w:bCs/>
          <w:iCs/>
          <w:color w:val="000000" w:themeColor="text1"/>
          <w:sz w:val="20"/>
          <w:szCs w:val="20"/>
          <w:vertAlign w:val="subscript"/>
          <w:lang w:val="en-CA"/>
        </w:rPr>
        <w:t>cell_SSB_index_identify</w:t>
      </w:r>
      <w:proofErr w:type="spellEnd"/>
      <w:r>
        <w:rPr>
          <w:rFonts w:eastAsia="SimSun"/>
          <w:bCs/>
          <w:iCs/>
          <w:color w:val="000000" w:themeColor="text1"/>
          <w:sz w:val="20"/>
          <w:szCs w:val="20"/>
          <w:lang w:val="en-CA"/>
        </w:rPr>
        <w:t>, which i</w:t>
      </w:r>
      <w:r w:rsidRPr="002647AD">
        <w:rPr>
          <w:rFonts w:eastAsia="SimSun"/>
          <w:bCs/>
          <w:iCs/>
          <w:color w:val="000000" w:themeColor="text1"/>
          <w:sz w:val="20"/>
          <w:szCs w:val="20"/>
          <w:lang w:val="en-CA"/>
        </w:rPr>
        <w:t xml:space="preserve">s the from the end of </w:t>
      </w:r>
      <w:proofErr w:type="spellStart"/>
      <w:r w:rsidRPr="002647AD">
        <w:rPr>
          <w:rFonts w:eastAsia="SimSun"/>
          <w:bCs/>
          <w:iCs/>
          <w:color w:val="000000" w:themeColor="text1"/>
          <w:sz w:val="20"/>
          <w:szCs w:val="20"/>
          <w:lang w:val="en-CA"/>
        </w:rPr>
        <w:t>T</w:t>
      </w:r>
      <w:r w:rsidRPr="002647AD">
        <w:rPr>
          <w:rFonts w:eastAsia="SimSun"/>
          <w:bCs/>
          <w:iCs/>
          <w:color w:val="000000" w:themeColor="text1"/>
          <w:sz w:val="20"/>
          <w:szCs w:val="20"/>
          <w:vertAlign w:val="subscript"/>
          <w:lang w:val="en-CA"/>
        </w:rPr>
        <w:t>Event_DU</w:t>
      </w:r>
      <w:proofErr w:type="spellEnd"/>
      <w:r w:rsidRPr="002647AD">
        <w:rPr>
          <w:rFonts w:eastAsia="SimSun"/>
          <w:bCs/>
          <w:iCs/>
          <w:color w:val="000000" w:themeColor="text1"/>
          <w:sz w:val="20"/>
          <w:szCs w:val="20"/>
          <w:vertAlign w:val="subscript"/>
          <w:lang w:val="en-CA"/>
        </w:rPr>
        <w:t xml:space="preserve"> </w:t>
      </w:r>
      <w:r w:rsidRPr="002647AD">
        <w:rPr>
          <w:rFonts w:eastAsia="SimSun"/>
          <w:bCs/>
          <w:iCs/>
          <w:color w:val="000000" w:themeColor="text1"/>
          <w:sz w:val="20"/>
          <w:szCs w:val="20"/>
          <w:lang w:val="en-CA"/>
        </w:rPr>
        <w:t>until UE executes a handover to a target cell and interruption time starts.</w:t>
      </w:r>
      <w:r w:rsidRPr="002647AD">
        <w:rPr>
          <w:rFonts w:eastAsia="SimSun"/>
          <w:iCs/>
          <w:color w:val="000000" w:themeColor="text1"/>
          <w:sz w:val="20"/>
          <w:szCs w:val="20"/>
          <w:lang w:val="en-US"/>
        </w:rPr>
        <w:t xml:space="preserve"> (</w:t>
      </w:r>
      <w:r>
        <w:rPr>
          <w:rFonts w:eastAsia="SimSun"/>
          <w:iCs/>
          <w:color w:val="000000" w:themeColor="text1"/>
          <w:sz w:val="20"/>
          <w:szCs w:val="20"/>
          <w:lang w:val="en-US"/>
        </w:rPr>
        <w:t>E///</w:t>
      </w:r>
      <w:r w:rsidRPr="002647AD">
        <w:rPr>
          <w:rFonts w:eastAsia="SimSun"/>
          <w:iCs/>
          <w:color w:val="000000" w:themeColor="text1"/>
          <w:sz w:val="20"/>
          <w:szCs w:val="20"/>
          <w:lang w:val="en-US"/>
        </w:rPr>
        <w:t>)</w:t>
      </w:r>
    </w:p>
    <w:p w14:paraId="77D9EBED" w14:textId="77777777" w:rsidR="0097499D" w:rsidRDefault="0097499D" w:rsidP="0097499D">
      <w:pPr>
        <w:pStyle w:val="ListParagraph"/>
        <w:numPr>
          <w:ilvl w:val="1"/>
          <w:numId w:val="6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>
        <w:rPr>
          <w:rFonts w:eastAsia="SimSun"/>
          <w:iCs/>
          <w:color w:val="000000" w:themeColor="text1"/>
          <w:sz w:val="20"/>
          <w:szCs w:val="20"/>
          <w:lang w:val="en-US"/>
        </w:rPr>
        <w:t>Option 2: (Nokia)</w:t>
      </w:r>
    </w:p>
    <w:p w14:paraId="7E3CDCC7" w14:textId="77777777" w:rsidR="0097499D" w:rsidRPr="00B96638" w:rsidRDefault="0097499D" w:rsidP="0097499D">
      <w:pPr>
        <w:pStyle w:val="ListParagraph"/>
        <w:numPr>
          <w:ilvl w:val="2"/>
          <w:numId w:val="6"/>
        </w:numPr>
        <w:spacing w:after="120"/>
        <w:ind w:firstLineChars="0"/>
        <w:rPr>
          <w:rFonts w:eastAsia="SimSun"/>
          <w:iCs/>
          <w:color w:val="000000" w:themeColor="text1"/>
          <w:sz w:val="20"/>
          <w:szCs w:val="20"/>
          <w:lang w:val="en-US"/>
        </w:rPr>
      </w:pPr>
      <w:r w:rsidRPr="00B96638">
        <w:rPr>
          <w:rFonts w:eastAsia="SimSun"/>
          <w:iCs/>
          <w:color w:val="000000" w:themeColor="text1"/>
          <w:sz w:val="20"/>
          <w:szCs w:val="20"/>
          <w:lang w:val="en-GB"/>
        </w:rPr>
        <w:t xml:space="preserve">Both when CHO-only configuration is provided and when it is not provided, in the definition of </w:t>
      </w:r>
      <w:proofErr w:type="spellStart"/>
      <w:r w:rsidRPr="00B96638">
        <w:rPr>
          <w:rFonts w:eastAsia="SimSun"/>
          <w:iCs/>
          <w:color w:val="000000" w:themeColor="text1"/>
          <w:sz w:val="20"/>
          <w:szCs w:val="20"/>
          <w:lang w:val="en-US"/>
        </w:rPr>
        <w:t>T</w:t>
      </w:r>
      <w:r w:rsidRPr="00B96638">
        <w:rPr>
          <w:rFonts w:eastAsia="SimSun"/>
          <w:iCs/>
          <w:color w:val="000000" w:themeColor="text1"/>
          <w:sz w:val="20"/>
          <w:szCs w:val="20"/>
          <w:vertAlign w:val="subscript"/>
          <w:lang w:val="en-US"/>
        </w:rPr>
        <w:t>measure_CHOwithCPAC</w:t>
      </w:r>
      <w:proofErr w:type="spellEnd"/>
      <w:r w:rsidRPr="00B96638">
        <w:rPr>
          <w:rFonts w:eastAsia="SimSun"/>
          <w:iCs/>
          <w:color w:val="000000" w:themeColor="text1"/>
          <w:sz w:val="20"/>
          <w:szCs w:val="20"/>
          <w:lang w:val="en-US"/>
        </w:rPr>
        <w:t>,</w:t>
      </w:r>
      <w:r w:rsidRPr="00B96638">
        <w:rPr>
          <w:rFonts w:eastAsia="SimSun"/>
          <w:iCs/>
          <w:color w:val="000000" w:themeColor="text1"/>
          <w:sz w:val="20"/>
          <w:szCs w:val="20"/>
          <w:lang w:val="en-GB"/>
        </w:rPr>
        <w:t xml:space="preserve"> </w:t>
      </w:r>
      <w:proofErr w:type="gramStart"/>
      <w:r w:rsidRPr="00B96638">
        <w:rPr>
          <w:rFonts w:eastAsia="SimSun"/>
          <w:iCs/>
          <w:color w:val="000000" w:themeColor="text1"/>
          <w:sz w:val="20"/>
          <w:szCs w:val="20"/>
          <w:lang w:val="en-GB"/>
        </w:rPr>
        <w:t>take into account</w:t>
      </w:r>
      <w:proofErr w:type="gramEnd"/>
      <w:r w:rsidRPr="00B96638">
        <w:rPr>
          <w:rFonts w:eastAsia="SimSun"/>
          <w:iCs/>
          <w:color w:val="000000" w:themeColor="text1"/>
          <w:sz w:val="20"/>
          <w:szCs w:val="20"/>
          <w:lang w:val="en-GB"/>
        </w:rPr>
        <w:t xml:space="preserve"> that the UE continues to evaluate CPA/CPC condition until CHO condition is met even if the condition is met for some candidate </w:t>
      </w:r>
      <w:proofErr w:type="spellStart"/>
      <w:r w:rsidRPr="00B96638">
        <w:rPr>
          <w:rFonts w:eastAsia="SimSun"/>
          <w:iCs/>
          <w:color w:val="000000" w:themeColor="text1"/>
          <w:sz w:val="20"/>
          <w:szCs w:val="20"/>
          <w:lang w:val="en-GB"/>
        </w:rPr>
        <w:t>PSCell</w:t>
      </w:r>
      <w:proofErr w:type="spellEnd"/>
      <w:r w:rsidRPr="00B96638">
        <w:rPr>
          <w:rFonts w:eastAsia="SimSun"/>
          <w:iCs/>
          <w:color w:val="000000" w:themeColor="text1"/>
          <w:sz w:val="20"/>
          <w:szCs w:val="20"/>
          <w:lang w:val="en-GB"/>
        </w:rPr>
        <w:t xml:space="preserve"> before this. In this case, the </w:t>
      </w:r>
      <w:r w:rsidRPr="00B96638">
        <w:rPr>
          <w:rFonts w:eastAsia="SimSun"/>
          <w:i/>
          <w:iCs/>
          <w:color w:val="000000" w:themeColor="text1"/>
          <w:sz w:val="20"/>
          <w:szCs w:val="20"/>
          <w:lang w:val="en-GB"/>
        </w:rPr>
        <w:t>duration</w:t>
      </w:r>
      <w:r w:rsidRPr="00B96638">
        <w:rPr>
          <w:rFonts w:eastAsia="SimSun"/>
          <w:iCs/>
          <w:color w:val="000000" w:themeColor="text1"/>
          <w:sz w:val="20"/>
          <w:szCs w:val="20"/>
          <w:lang w:val="en-GB"/>
        </w:rPr>
        <w:t xml:space="preserve"> of </w:t>
      </w:r>
      <w:proofErr w:type="spellStart"/>
      <w:r w:rsidRPr="00B96638">
        <w:rPr>
          <w:rFonts w:eastAsia="SimSun"/>
          <w:iCs/>
          <w:color w:val="000000" w:themeColor="text1"/>
          <w:sz w:val="20"/>
          <w:szCs w:val="20"/>
          <w:lang w:val="en-US"/>
        </w:rPr>
        <w:t>T</w:t>
      </w:r>
      <w:r w:rsidRPr="00B96638">
        <w:rPr>
          <w:rFonts w:eastAsia="SimSun"/>
          <w:iCs/>
          <w:color w:val="000000" w:themeColor="text1"/>
          <w:sz w:val="20"/>
          <w:szCs w:val="20"/>
          <w:vertAlign w:val="subscript"/>
          <w:lang w:val="en-US"/>
        </w:rPr>
        <w:t>measure_CHOwithCPAC</w:t>
      </w:r>
      <w:proofErr w:type="spellEnd"/>
      <w:r w:rsidRPr="00B96638">
        <w:rPr>
          <w:rFonts w:eastAsia="SimSun"/>
          <w:iCs/>
          <w:color w:val="000000" w:themeColor="text1"/>
          <w:sz w:val="20"/>
          <w:szCs w:val="20"/>
          <w:lang w:val="en-GB"/>
        </w:rPr>
        <w:t xml:space="preserve"> = </w:t>
      </w:r>
      <w:proofErr w:type="spellStart"/>
      <w:r w:rsidRPr="00B96638">
        <w:rPr>
          <w:rFonts w:eastAsia="SimSun"/>
          <w:iCs/>
          <w:color w:val="000000" w:themeColor="text1"/>
          <w:sz w:val="20"/>
          <w:szCs w:val="20"/>
          <w:lang w:val="en-US"/>
        </w:rPr>
        <w:t>T</w:t>
      </w:r>
      <w:r w:rsidRPr="00B96638">
        <w:rPr>
          <w:rFonts w:eastAsia="SimSun"/>
          <w:iCs/>
          <w:color w:val="000000" w:themeColor="text1"/>
          <w:sz w:val="20"/>
          <w:szCs w:val="20"/>
          <w:vertAlign w:val="subscript"/>
          <w:lang w:val="en-US"/>
        </w:rPr>
        <w:t>measure_CHOwithCPAC_PCell</w:t>
      </w:r>
      <w:proofErr w:type="spellEnd"/>
      <w:r>
        <w:rPr>
          <w:rFonts w:eastAsia="SimSun"/>
          <w:iCs/>
          <w:color w:val="000000" w:themeColor="text1"/>
          <w:sz w:val="20"/>
          <w:szCs w:val="20"/>
          <w:vertAlign w:val="subscript"/>
          <w:lang w:val="en-US"/>
        </w:rPr>
        <w:t xml:space="preserve"> </w:t>
      </w:r>
    </w:p>
    <w:p w14:paraId="7FEEBDE4" w14:textId="77777777" w:rsidR="0097499D" w:rsidRDefault="0097499D" w:rsidP="0097499D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lang w:val="en-US"/>
        </w:rPr>
      </w:pPr>
      <w:r w:rsidRPr="00153C9A">
        <w:rPr>
          <w:rFonts w:eastAsia="SimSun"/>
          <w:color w:val="000000" w:themeColor="text1"/>
          <w:sz w:val="20"/>
          <w:szCs w:val="20"/>
          <w:lang w:val="en-US"/>
        </w:rPr>
        <w:t xml:space="preserve">When CHO-only configuration is not provided, define </w:t>
      </w:r>
      <w:proofErr w:type="spellStart"/>
      <w:r w:rsidRPr="00153C9A">
        <w:rPr>
          <w:rFonts w:eastAsia="SimSun"/>
          <w:color w:val="000000" w:themeColor="text1"/>
          <w:sz w:val="20"/>
          <w:szCs w:val="20"/>
          <w:lang w:val="en-US"/>
        </w:rPr>
        <w:t>T</w:t>
      </w:r>
      <w:r w:rsidRPr="00153C9A">
        <w:rPr>
          <w:rFonts w:eastAsia="SimSun"/>
          <w:color w:val="000000" w:themeColor="text1"/>
          <w:sz w:val="20"/>
          <w:szCs w:val="20"/>
          <w:vertAlign w:val="subscript"/>
          <w:lang w:val="en-US"/>
        </w:rPr>
        <w:t>measure_CHOwithCPAC</w:t>
      </w:r>
      <w:proofErr w:type="spellEnd"/>
      <w:r w:rsidRPr="00153C9A">
        <w:rPr>
          <w:rFonts w:eastAsia="SimSun"/>
          <w:color w:val="000000" w:themeColor="text1"/>
          <w:sz w:val="20"/>
          <w:szCs w:val="20"/>
          <w:lang w:val="en-US"/>
        </w:rPr>
        <w:t xml:space="preserve"> to </w:t>
      </w:r>
      <w:proofErr w:type="gramStart"/>
      <w:r w:rsidRPr="00153C9A">
        <w:rPr>
          <w:rFonts w:eastAsia="SimSun"/>
          <w:color w:val="000000" w:themeColor="text1"/>
          <w:sz w:val="20"/>
          <w:szCs w:val="20"/>
          <w:lang w:val="en-US"/>
        </w:rPr>
        <w:t>take into account</w:t>
      </w:r>
      <w:proofErr w:type="gramEnd"/>
      <w:r w:rsidRPr="00153C9A">
        <w:rPr>
          <w:rFonts w:eastAsia="SimSun"/>
          <w:color w:val="000000" w:themeColor="text1"/>
          <w:sz w:val="20"/>
          <w:szCs w:val="20"/>
          <w:lang w:val="en-US"/>
        </w:rPr>
        <w:t xml:space="preserve"> that the UE continues to evaluate CHO and CPA/CPC conditions until they are both met. In this case, the duration of </w:t>
      </w:r>
      <w:proofErr w:type="spellStart"/>
      <w:r w:rsidRPr="00153C9A">
        <w:rPr>
          <w:rFonts w:eastAsia="SimSun"/>
          <w:color w:val="000000" w:themeColor="text1"/>
          <w:sz w:val="20"/>
          <w:szCs w:val="20"/>
          <w:lang w:val="en-US"/>
        </w:rPr>
        <w:t>T</w:t>
      </w:r>
      <w:r w:rsidRPr="00153C9A">
        <w:rPr>
          <w:rFonts w:eastAsia="SimSun"/>
          <w:color w:val="000000" w:themeColor="text1"/>
          <w:sz w:val="20"/>
          <w:szCs w:val="20"/>
          <w:vertAlign w:val="subscript"/>
          <w:lang w:val="en-US"/>
        </w:rPr>
        <w:t>measure_CHOwithCPAC</w:t>
      </w:r>
      <w:proofErr w:type="spellEnd"/>
      <w:r w:rsidRPr="00153C9A">
        <w:rPr>
          <w:rFonts w:eastAsia="SimSun"/>
          <w:color w:val="000000" w:themeColor="text1"/>
          <w:sz w:val="20"/>
          <w:szCs w:val="20"/>
          <w:lang w:val="en-US"/>
        </w:rPr>
        <w:t xml:space="preserve"> = </w:t>
      </w:r>
      <w:proofErr w:type="gramStart"/>
      <w:r w:rsidRPr="00153C9A">
        <w:rPr>
          <w:rFonts w:eastAsia="SimSun"/>
          <w:color w:val="000000" w:themeColor="text1"/>
          <w:sz w:val="20"/>
          <w:szCs w:val="20"/>
          <w:lang w:val="en-US"/>
        </w:rPr>
        <w:t>max(</w:t>
      </w:r>
      <w:proofErr w:type="spellStart"/>
      <w:proofErr w:type="gramEnd"/>
      <w:r w:rsidRPr="00153C9A">
        <w:rPr>
          <w:rFonts w:eastAsia="SimSun"/>
          <w:color w:val="000000" w:themeColor="text1"/>
          <w:sz w:val="20"/>
          <w:szCs w:val="20"/>
          <w:lang w:val="en-US"/>
        </w:rPr>
        <w:t>T</w:t>
      </w:r>
      <w:r w:rsidRPr="00153C9A">
        <w:rPr>
          <w:rFonts w:eastAsia="SimSun"/>
          <w:color w:val="000000" w:themeColor="text1"/>
          <w:sz w:val="20"/>
          <w:szCs w:val="20"/>
          <w:vertAlign w:val="subscript"/>
          <w:lang w:val="en-US"/>
        </w:rPr>
        <w:t>measure_CHOwithCPAC_PCell</w:t>
      </w:r>
      <w:proofErr w:type="spellEnd"/>
      <w:r w:rsidRPr="00153C9A">
        <w:rPr>
          <w:rFonts w:eastAsia="SimSun"/>
          <w:color w:val="000000" w:themeColor="text1"/>
          <w:sz w:val="20"/>
          <w:szCs w:val="20"/>
          <w:lang w:val="en-US"/>
        </w:rPr>
        <w:t xml:space="preserve">, </w:t>
      </w:r>
      <w:proofErr w:type="spellStart"/>
      <w:r w:rsidRPr="00153C9A">
        <w:rPr>
          <w:rFonts w:eastAsia="SimSun"/>
          <w:color w:val="000000" w:themeColor="text1"/>
          <w:sz w:val="20"/>
          <w:szCs w:val="20"/>
          <w:lang w:val="en-US"/>
        </w:rPr>
        <w:t>T</w:t>
      </w:r>
      <w:r w:rsidRPr="00153C9A">
        <w:rPr>
          <w:rFonts w:eastAsia="SimSun"/>
          <w:color w:val="000000" w:themeColor="text1"/>
          <w:sz w:val="20"/>
          <w:szCs w:val="20"/>
          <w:vertAlign w:val="subscript"/>
          <w:lang w:val="en-US"/>
        </w:rPr>
        <w:t>measure_CHOwithCPAC_PSCell</w:t>
      </w:r>
      <w:proofErr w:type="spellEnd"/>
      <w:r w:rsidRPr="00153C9A">
        <w:rPr>
          <w:rFonts w:eastAsia="SimSun"/>
          <w:color w:val="000000" w:themeColor="text1"/>
          <w:sz w:val="20"/>
          <w:szCs w:val="20"/>
          <w:lang w:val="en-US"/>
        </w:rPr>
        <w:t>).</w:t>
      </w:r>
    </w:p>
    <w:p w14:paraId="253DF439" w14:textId="77777777" w:rsidR="0097499D" w:rsidRDefault="0097499D" w:rsidP="0097499D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700D35D4" w14:textId="77777777" w:rsidR="00B17901" w:rsidRDefault="00B17901" w:rsidP="0097499D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54CEEC86" w14:textId="7D53CE6E" w:rsidR="0097499D" w:rsidRDefault="0097499D" w:rsidP="0097499D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  <w:r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>Issue 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2</w:t>
      </w:r>
      <w:r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>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7</w:t>
      </w:r>
      <w:r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proofErr w:type="spellStart"/>
      <w:r w:rsidR="00B17901" w:rsidRPr="00B17901">
        <w:rPr>
          <w:b/>
          <w:color w:val="000000" w:themeColor="text1"/>
          <w:sz w:val="20"/>
          <w:szCs w:val="20"/>
          <w:u w:val="single"/>
          <w:lang w:val="en-US" w:eastAsia="ko-KR"/>
        </w:rPr>
        <w:t>PCell</w:t>
      </w:r>
      <w:proofErr w:type="spellEnd"/>
      <w:r w:rsidR="00B17901" w:rsidRPr="00B17901">
        <w:rPr>
          <w:b/>
          <w:color w:val="000000" w:themeColor="text1"/>
          <w:sz w:val="20"/>
          <w:szCs w:val="20"/>
          <w:u w:val="single"/>
          <w:lang w:val="en-US" w:eastAsia="ko-KR"/>
        </w:rPr>
        <w:t>/</w:t>
      </w:r>
      <w:proofErr w:type="spellStart"/>
      <w:r w:rsidR="00B17901" w:rsidRPr="00B17901">
        <w:rPr>
          <w:b/>
          <w:color w:val="000000" w:themeColor="text1"/>
          <w:sz w:val="20"/>
          <w:szCs w:val="20"/>
          <w:u w:val="single"/>
          <w:lang w:val="en-US" w:eastAsia="ko-KR"/>
        </w:rPr>
        <w:t>PSCell</w:t>
      </w:r>
      <w:proofErr w:type="spellEnd"/>
      <w:r w:rsidR="00B17901" w:rsidRPr="00F16C2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 handover delay in </w:t>
      </w:r>
      <w:r w:rsidR="00B17901" w:rsidRPr="00F16C2D">
        <w:rPr>
          <w:b/>
          <w:bCs/>
          <w:color w:val="000000" w:themeColor="text1"/>
          <w:sz w:val="20"/>
          <w:szCs w:val="20"/>
          <w:u w:val="single"/>
          <w:lang w:val="en-US" w:eastAsia="ko-KR"/>
        </w:rPr>
        <w:t xml:space="preserve">CHO including target MCG and candidate SCG for CPC/CPA in </w:t>
      </w:r>
      <w:r w:rsidR="00B17901" w:rsidRPr="0099702D">
        <w:rPr>
          <w:b/>
          <w:bCs/>
          <w:color w:val="000000" w:themeColor="text1"/>
          <w:sz w:val="20"/>
          <w:szCs w:val="20"/>
          <w:highlight w:val="cyan"/>
          <w:u w:val="single"/>
          <w:lang w:val="en-US" w:eastAsia="ko-KR"/>
        </w:rPr>
        <w:t>FR1+FR1</w:t>
      </w:r>
      <w:r w:rsidR="00B17901" w:rsidRPr="00F16C2D">
        <w:rPr>
          <w:b/>
          <w:bCs/>
          <w:color w:val="000000" w:themeColor="text1"/>
          <w:sz w:val="20"/>
          <w:szCs w:val="20"/>
          <w:u w:val="single"/>
          <w:lang w:val="en-US" w:eastAsia="ko-KR"/>
        </w:rPr>
        <w:t xml:space="preserve"> NR-DC</w:t>
      </w:r>
    </w:p>
    <w:p w14:paraId="0AD30253" w14:textId="77777777" w:rsidR="00BA3B13" w:rsidRPr="00BC636C" w:rsidRDefault="00BA3B13" w:rsidP="00BA3B13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BC636C">
        <w:rPr>
          <w:rFonts w:eastAsia="SimSun"/>
          <w:color w:val="000000" w:themeColor="text1"/>
          <w:sz w:val="20"/>
          <w:szCs w:val="20"/>
          <w:u w:val="single"/>
          <w:lang w:val="en-US"/>
        </w:rPr>
        <w:t xml:space="preserve">Agreement: </w:t>
      </w:r>
    </w:p>
    <w:p w14:paraId="4746EBB0" w14:textId="77777777" w:rsidR="0097499D" w:rsidRPr="00763ED9" w:rsidRDefault="0097499D" w:rsidP="0097499D">
      <w:pPr>
        <w:pStyle w:val="ListParagraph"/>
        <w:numPr>
          <w:ilvl w:val="1"/>
          <w:numId w:val="6"/>
        </w:numPr>
        <w:spacing w:after="120"/>
        <w:ind w:firstLineChars="0"/>
        <w:rPr>
          <w:rFonts w:eastAsia="SimSun"/>
          <w:color w:val="000000" w:themeColor="text1"/>
          <w:sz w:val="20"/>
          <w:szCs w:val="20"/>
          <w:lang w:val="en-US"/>
        </w:rPr>
      </w:pPr>
      <w:r w:rsidRPr="009F23C4">
        <w:rPr>
          <w:rFonts w:eastAsia="SimSun"/>
          <w:color w:val="000000" w:themeColor="text1"/>
          <w:sz w:val="20"/>
          <w:szCs w:val="20"/>
          <w:lang w:val="en-US"/>
        </w:rPr>
        <w:t xml:space="preserve">Option 1: </w:t>
      </w:r>
      <w:r>
        <w:rPr>
          <w:rFonts w:eastAsia="SimSun"/>
          <w:color w:val="000000" w:themeColor="text1"/>
          <w:sz w:val="20"/>
          <w:szCs w:val="20"/>
          <w:lang w:val="en-US"/>
        </w:rPr>
        <w:t xml:space="preserve">requirements shall be same as FR1+FR2 DC except </w:t>
      </w:r>
      <w:proofErr w:type="spellStart"/>
      <w:r w:rsidRPr="00575A42">
        <w:rPr>
          <w:rFonts w:eastAsia="SimSun"/>
          <w:color w:val="000000" w:themeColor="text1"/>
          <w:sz w:val="20"/>
          <w:szCs w:val="20"/>
          <w:lang w:val="en-US"/>
        </w:rPr>
        <w:t>T</w:t>
      </w:r>
      <w:r w:rsidRPr="00575A42">
        <w:rPr>
          <w:rFonts w:eastAsia="SimSun"/>
          <w:color w:val="000000" w:themeColor="text1"/>
          <w:sz w:val="20"/>
          <w:szCs w:val="20"/>
          <w:vertAlign w:val="subscript"/>
          <w:lang w:val="en-US"/>
        </w:rPr>
        <w:t>processing</w:t>
      </w:r>
      <w:proofErr w:type="spellEnd"/>
      <w:r>
        <w:rPr>
          <w:rFonts w:eastAsia="SimSun"/>
          <w:color w:val="000000" w:themeColor="text1"/>
          <w:sz w:val="20"/>
          <w:szCs w:val="20"/>
          <w:lang w:val="en-US"/>
        </w:rPr>
        <w:t xml:space="preserve">, which shall be same as </w:t>
      </w:r>
      <w:proofErr w:type="spellStart"/>
      <w:r w:rsidRPr="00575A42">
        <w:rPr>
          <w:rFonts w:eastAsia="SimSun"/>
          <w:color w:val="000000" w:themeColor="text1"/>
          <w:sz w:val="20"/>
          <w:szCs w:val="20"/>
          <w:lang w:val="en-US"/>
        </w:rPr>
        <w:t>T</w:t>
      </w:r>
      <w:r w:rsidRPr="00575A42">
        <w:rPr>
          <w:rFonts w:eastAsia="SimSun"/>
          <w:color w:val="000000" w:themeColor="text1"/>
          <w:sz w:val="20"/>
          <w:szCs w:val="20"/>
          <w:vertAlign w:val="subscript"/>
          <w:lang w:val="en-US"/>
        </w:rPr>
        <w:t>processing</w:t>
      </w:r>
      <w:proofErr w:type="spellEnd"/>
      <w:r>
        <w:rPr>
          <w:rFonts w:eastAsia="SimSun"/>
          <w:color w:val="000000" w:themeColor="text1"/>
          <w:sz w:val="20"/>
          <w:szCs w:val="20"/>
          <w:lang w:val="en-US"/>
        </w:rPr>
        <w:t xml:space="preserve"> defined in handover with </w:t>
      </w:r>
      <w:proofErr w:type="spellStart"/>
      <w:r>
        <w:rPr>
          <w:rFonts w:eastAsia="SimSun"/>
          <w:color w:val="000000" w:themeColor="text1"/>
          <w:sz w:val="20"/>
          <w:szCs w:val="20"/>
          <w:lang w:val="en-US"/>
        </w:rPr>
        <w:t>PSCell</w:t>
      </w:r>
      <w:proofErr w:type="spellEnd"/>
      <w:r>
        <w:rPr>
          <w:rFonts w:eastAsia="SimSun"/>
          <w:color w:val="000000" w:themeColor="text1"/>
          <w:sz w:val="20"/>
          <w:szCs w:val="20"/>
          <w:lang w:val="en-US"/>
        </w:rPr>
        <w:t xml:space="preserve"> in FR1+FR1 DC. </w:t>
      </w:r>
    </w:p>
    <w:p w14:paraId="010FEF9C" w14:textId="77777777" w:rsidR="0097499D" w:rsidRDefault="0097499D" w:rsidP="0097499D">
      <w:pPr>
        <w:rPr>
          <w:b/>
          <w:color w:val="000000" w:themeColor="text1"/>
          <w:sz w:val="20"/>
          <w:szCs w:val="20"/>
          <w:u w:val="single"/>
          <w:lang w:val="en-US" w:eastAsia="ko-KR"/>
        </w:rPr>
      </w:pPr>
    </w:p>
    <w:p w14:paraId="5B67E426" w14:textId="77777777" w:rsidR="0097499D" w:rsidRDefault="0097499D" w:rsidP="0097499D">
      <w:pPr>
        <w:rPr>
          <w:rFonts w:eastAsia="SimSun"/>
          <w:b/>
          <w:bCs/>
          <w:color w:val="000000" w:themeColor="text1"/>
          <w:sz w:val="20"/>
          <w:szCs w:val="20"/>
          <w:u w:val="single"/>
          <w:lang w:val="en-US"/>
        </w:rPr>
      </w:pP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>Issue 3-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2</w:t>
      </w: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>-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>8</w:t>
      </w:r>
      <w:r w:rsidRPr="008057FD"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: </w:t>
      </w:r>
      <w:r>
        <w:rPr>
          <w:b/>
          <w:color w:val="000000" w:themeColor="text1"/>
          <w:sz w:val="20"/>
          <w:szCs w:val="20"/>
          <w:u w:val="single"/>
          <w:lang w:val="en-US" w:eastAsia="ko-KR"/>
        </w:rPr>
        <w:t xml:space="preserve">others </w:t>
      </w:r>
    </w:p>
    <w:p w14:paraId="573A71EA" w14:textId="77777777" w:rsidR="00B07651" w:rsidRPr="00BC636C" w:rsidRDefault="00B07651" w:rsidP="00B0765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  <w:u w:val="single"/>
          <w:lang w:val="en-US"/>
        </w:rPr>
      </w:pPr>
      <w:r w:rsidRPr="00BC636C">
        <w:rPr>
          <w:rFonts w:eastAsia="SimSun"/>
          <w:color w:val="000000" w:themeColor="text1"/>
          <w:sz w:val="20"/>
          <w:szCs w:val="20"/>
          <w:u w:val="single"/>
          <w:lang w:val="en-US"/>
        </w:rPr>
        <w:t xml:space="preserve">Agreement: </w:t>
      </w:r>
    </w:p>
    <w:p w14:paraId="4869978C" w14:textId="37266697" w:rsidR="0097499D" w:rsidRDefault="0097499D" w:rsidP="007157BE">
      <w:pPr>
        <w:pStyle w:val="ListParagraph"/>
        <w:numPr>
          <w:ilvl w:val="1"/>
          <w:numId w:val="6"/>
        </w:numPr>
        <w:spacing w:after="120"/>
        <w:ind w:firstLineChars="0"/>
        <w:rPr>
          <w:rFonts w:eastAsia="SimSun"/>
          <w:bCs/>
          <w:color w:val="000000" w:themeColor="text1"/>
          <w:sz w:val="20"/>
          <w:szCs w:val="20"/>
          <w:lang w:val="en-US"/>
        </w:rPr>
      </w:pPr>
      <w:r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Proposal 1: </w:t>
      </w:r>
      <w:r w:rsidRPr="00381E1C">
        <w:rPr>
          <w:rFonts w:eastAsia="SimSun"/>
          <w:color w:val="000000" w:themeColor="text1"/>
          <w:sz w:val="20"/>
          <w:szCs w:val="20"/>
          <w:lang w:val="en-US"/>
        </w:rPr>
        <w:t xml:space="preserve">RAN4 not to define the corresponding RRM requirements on Enhanced CHO configurations including </w:t>
      </w:r>
      <w:r w:rsidRPr="007A2675">
        <w:rPr>
          <w:rFonts w:eastAsia="SimSun"/>
          <w:bCs/>
          <w:color w:val="000000" w:themeColor="text1"/>
          <w:sz w:val="20"/>
          <w:szCs w:val="20"/>
          <w:lang w:val="en-US"/>
        </w:rPr>
        <w:t>CHO with CPA in NR-DC (obj.4)</w:t>
      </w:r>
      <w:r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 </w:t>
      </w:r>
      <w:r w:rsidRPr="00381E1C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in Rel-18 and postpone to them in further release until the deployment of from SA to NR-DC is </w:t>
      </w:r>
      <w:proofErr w:type="gramStart"/>
      <w:r w:rsidRPr="00381E1C">
        <w:rPr>
          <w:rFonts w:eastAsia="SimSun"/>
          <w:bCs/>
          <w:color w:val="000000" w:themeColor="text1"/>
          <w:sz w:val="20"/>
          <w:szCs w:val="20"/>
          <w:lang w:val="en-US"/>
        </w:rPr>
        <w:t>supported</w:t>
      </w:r>
      <w:proofErr w:type="gramEnd"/>
      <w:r w:rsidRPr="00381E1C">
        <w:rPr>
          <w:rFonts w:eastAsia="SimSun"/>
          <w:bCs/>
          <w:color w:val="000000" w:themeColor="text1"/>
          <w:sz w:val="20"/>
          <w:szCs w:val="20"/>
          <w:lang w:val="en-US"/>
        </w:rPr>
        <w:t xml:space="preserve"> </w:t>
      </w:r>
    </w:p>
    <w:p w14:paraId="61652772" w14:textId="77777777" w:rsidR="00FE36A5" w:rsidRPr="00FE36A5" w:rsidRDefault="00FE36A5" w:rsidP="00FE36A5"/>
    <w:sectPr w:rsidR="00FE36A5" w:rsidRPr="00FE36A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-BoldItalicMT">
    <w:altName w:val="Arial"/>
    <w:panose1 w:val="020B0604020202020204"/>
    <w:charset w:val="00"/>
    <w:family w:val="roman"/>
    <w:pitch w:val="default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EE62A8"/>
    <w:multiLevelType w:val="multilevel"/>
    <w:tmpl w:val="1AEE62A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5172E"/>
    <w:multiLevelType w:val="hybridMultilevel"/>
    <w:tmpl w:val="FF54F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22217"/>
    <w:multiLevelType w:val="hybridMultilevel"/>
    <w:tmpl w:val="5112B3DC"/>
    <w:lvl w:ilvl="0" w:tplc="07AE0A6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7" w15:restartNumberingAfterBreak="0">
    <w:nsid w:val="4F995E3D"/>
    <w:multiLevelType w:val="multilevel"/>
    <w:tmpl w:val="4F995E3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133E74"/>
    <w:multiLevelType w:val="multilevel"/>
    <w:tmpl w:val="53133E74"/>
    <w:lvl w:ilvl="0">
      <w:start w:val="3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D370F8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1B1254"/>
    <w:multiLevelType w:val="hybridMultilevel"/>
    <w:tmpl w:val="79449A12"/>
    <w:lvl w:ilvl="0" w:tplc="C60A08F8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3B1126"/>
    <w:multiLevelType w:val="multilevel"/>
    <w:tmpl w:val="7D3B1126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932788483">
    <w:abstractNumId w:val="5"/>
  </w:num>
  <w:num w:numId="2" w16cid:durableId="1052121519">
    <w:abstractNumId w:val="3"/>
  </w:num>
  <w:num w:numId="3" w16cid:durableId="1025252949">
    <w:abstractNumId w:val="6"/>
  </w:num>
  <w:num w:numId="4" w16cid:durableId="1814322975">
    <w:abstractNumId w:val="0"/>
  </w:num>
  <w:num w:numId="5" w16cid:durableId="1711372495">
    <w:abstractNumId w:val="7"/>
  </w:num>
  <w:num w:numId="6" w16cid:durableId="1578321834">
    <w:abstractNumId w:val="9"/>
  </w:num>
  <w:num w:numId="7" w16cid:durableId="82772484">
    <w:abstractNumId w:val="1"/>
  </w:num>
  <w:num w:numId="8" w16cid:durableId="1067000541">
    <w:abstractNumId w:val="11"/>
  </w:num>
  <w:num w:numId="9" w16cid:durableId="1550652207">
    <w:abstractNumId w:val="8"/>
  </w:num>
  <w:num w:numId="10" w16cid:durableId="573049847">
    <w:abstractNumId w:val="2"/>
  </w:num>
  <w:num w:numId="11" w16cid:durableId="1551646890">
    <w:abstractNumId w:val="4"/>
  </w:num>
  <w:num w:numId="12" w16cid:durableId="19959921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I0MzKxMDU3MDE0MrZU0lEKTi0uzszPAykwrAUAgswr9CwAAAA="/>
  </w:docVars>
  <w:rsids>
    <w:rsidRoot w:val="00282213"/>
    <w:rsid w:val="00000265"/>
    <w:rsid w:val="000003BF"/>
    <w:rsid w:val="00000AA1"/>
    <w:rsid w:val="00001E38"/>
    <w:rsid w:val="0000223C"/>
    <w:rsid w:val="00002E60"/>
    <w:rsid w:val="00004165"/>
    <w:rsid w:val="00004BAF"/>
    <w:rsid w:val="00005CAB"/>
    <w:rsid w:val="00010062"/>
    <w:rsid w:val="00011DFF"/>
    <w:rsid w:val="00014AAC"/>
    <w:rsid w:val="00015E49"/>
    <w:rsid w:val="00015F19"/>
    <w:rsid w:val="00017A0D"/>
    <w:rsid w:val="00020C56"/>
    <w:rsid w:val="0002359F"/>
    <w:rsid w:val="000256FA"/>
    <w:rsid w:val="0002643C"/>
    <w:rsid w:val="00026ACC"/>
    <w:rsid w:val="000273EE"/>
    <w:rsid w:val="0003171D"/>
    <w:rsid w:val="00031C1D"/>
    <w:rsid w:val="0003399B"/>
    <w:rsid w:val="0003423F"/>
    <w:rsid w:val="00034BD8"/>
    <w:rsid w:val="00035C50"/>
    <w:rsid w:val="00036381"/>
    <w:rsid w:val="000373AD"/>
    <w:rsid w:val="00043221"/>
    <w:rsid w:val="0004530D"/>
    <w:rsid w:val="000457A1"/>
    <w:rsid w:val="000458B1"/>
    <w:rsid w:val="00050001"/>
    <w:rsid w:val="000514C9"/>
    <w:rsid w:val="00052041"/>
    <w:rsid w:val="0005326A"/>
    <w:rsid w:val="0005347B"/>
    <w:rsid w:val="00053A4C"/>
    <w:rsid w:val="000575AB"/>
    <w:rsid w:val="000576B8"/>
    <w:rsid w:val="00061072"/>
    <w:rsid w:val="0006226A"/>
    <w:rsid w:val="0006266D"/>
    <w:rsid w:val="00062AEF"/>
    <w:rsid w:val="000630DD"/>
    <w:rsid w:val="00063291"/>
    <w:rsid w:val="00064533"/>
    <w:rsid w:val="00064AB8"/>
    <w:rsid w:val="00065506"/>
    <w:rsid w:val="00070D8D"/>
    <w:rsid w:val="0007347E"/>
    <w:rsid w:val="00073515"/>
    <w:rsid w:val="0007382E"/>
    <w:rsid w:val="000745E5"/>
    <w:rsid w:val="000765D8"/>
    <w:rsid w:val="000766E1"/>
    <w:rsid w:val="00077F3D"/>
    <w:rsid w:val="00077FF6"/>
    <w:rsid w:val="00080D82"/>
    <w:rsid w:val="00081692"/>
    <w:rsid w:val="0008251E"/>
    <w:rsid w:val="000827F3"/>
    <w:rsid w:val="00082C46"/>
    <w:rsid w:val="0008364F"/>
    <w:rsid w:val="000842A9"/>
    <w:rsid w:val="0008555C"/>
    <w:rsid w:val="00085A0E"/>
    <w:rsid w:val="00085EB2"/>
    <w:rsid w:val="00087548"/>
    <w:rsid w:val="0008762A"/>
    <w:rsid w:val="00087AA9"/>
    <w:rsid w:val="00090891"/>
    <w:rsid w:val="00092A84"/>
    <w:rsid w:val="00093E7E"/>
    <w:rsid w:val="000946EC"/>
    <w:rsid w:val="000966BD"/>
    <w:rsid w:val="000976AD"/>
    <w:rsid w:val="000A11D1"/>
    <w:rsid w:val="000A1830"/>
    <w:rsid w:val="000A2603"/>
    <w:rsid w:val="000A27BF"/>
    <w:rsid w:val="000A2EEA"/>
    <w:rsid w:val="000A4121"/>
    <w:rsid w:val="000A487D"/>
    <w:rsid w:val="000A4AA3"/>
    <w:rsid w:val="000A4B45"/>
    <w:rsid w:val="000A550E"/>
    <w:rsid w:val="000B0283"/>
    <w:rsid w:val="000B0949"/>
    <w:rsid w:val="000B0960"/>
    <w:rsid w:val="000B1A55"/>
    <w:rsid w:val="000B1AD7"/>
    <w:rsid w:val="000B20BB"/>
    <w:rsid w:val="000B27A0"/>
    <w:rsid w:val="000B27BB"/>
    <w:rsid w:val="000B2EF6"/>
    <w:rsid w:val="000B2FA6"/>
    <w:rsid w:val="000B35C3"/>
    <w:rsid w:val="000B3979"/>
    <w:rsid w:val="000B3CC0"/>
    <w:rsid w:val="000B4AA0"/>
    <w:rsid w:val="000B4C21"/>
    <w:rsid w:val="000B4C2F"/>
    <w:rsid w:val="000B756C"/>
    <w:rsid w:val="000C15DF"/>
    <w:rsid w:val="000C2553"/>
    <w:rsid w:val="000C2BC1"/>
    <w:rsid w:val="000C38C3"/>
    <w:rsid w:val="000C450D"/>
    <w:rsid w:val="000C4549"/>
    <w:rsid w:val="000C5D03"/>
    <w:rsid w:val="000C7076"/>
    <w:rsid w:val="000D09FD"/>
    <w:rsid w:val="000D19DE"/>
    <w:rsid w:val="000D44FB"/>
    <w:rsid w:val="000D4679"/>
    <w:rsid w:val="000D47D6"/>
    <w:rsid w:val="000D574B"/>
    <w:rsid w:val="000D6CFC"/>
    <w:rsid w:val="000D7B19"/>
    <w:rsid w:val="000E2E74"/>
    <w:rsid w:val="000E45DB"/>
    <w:rsid w:val="000E537B"/>
    <w:rsid w:val="000E57D0"/>
    <w:rsid w:val="000E70CF"/>
    <w:rsid w:val="000E7735"/>
    <w:rsid w:val="000E7858"/>
    <w:rsid w:val="000F3118"/>
    <w:rsid w:val="000F340E"/>
    <w:rsid w:val="000F39CA"/>
    <w:rsid w:val="000F3FAA"/>
    <w:rsid w:val="000F4493"/>
    <w:rsid w:val="000F44AF"/>
    <w:rsid w:val="000F4685"/>
    <w:rsid w:val="000F4D17"/>
    <w:rsid w:val="000F74CB"/>
    <w:rsid w:val="001020B4"/>
    <w:rsid w:val="00105C13"/>
    <w:rsid w:val="00105FE6"/>
    <w:rsid w:val="00107927"/>
    <w:rsid w:val="00110E26"/>
    <w:rsid w:val="00111321"/>
    <w:rsid w:val="001128E7"/>
    <w:rsid w:val="0011397E"/>
    <w:rsid w:val="00114C6E"/>
    <w:rsid w:val="001152E0"/>
    <w:rsid w:val="001153DA"/>
    <w:rsid w:val="00117BBC"/>
    <w:rsid w:val="00117BD6"/>
    <w:rsid w:val="001200D2"/>
    <w:rsid w:val="001206C2"/>
    <w:rsid w:val="00121978"/>
    <w:rsid w:val="00123422"/>
    <w:rsid w:val="0012362A"/>
    <w:rsid w:val="00123D02"/>
    <w:rsid w:val="0012411A"/>
    <w:rsid w:val="0012473B"/>
    <w:rsid w:val="00124B6A"/>
    <w:rsid w:val="00127171"/>
    <w:rsid w:val="00130462"/>
    <w:rsid w:val="001317D8"/>
    <w:rsid w:val="001327A7"/>
    <w:rsid w:val="001332E1"/>
    <w:rsid w:val="00135463"/>
    <w:rsid w:val="00135E98"/>
    <w:rsid w:val="00136575"/>
    <w:rsid w:val="00136D4C"/>
    <w:rsid w:val="0014205D"/>
    <w:rsid w:val="00142538"/>
    <w:rsid w:val="00142BB9"/>
    <w:rsid w:val="00144F96"/>
    <w:rsid w:val="00147519"/>
    <w:rsid w:val="001476C1"/>
    <w:rsid w:val="00147D27"/>
    <w:rsid w:val="00151676"/>
    <w:rsid w:val="00151EAC"/>
    <w:rsid w:val="00151FCF"/>
    <w:rsid w:val="001524F4"/>
    <w:rsid w:val="00153528"/>
    <w:rsid w:val="00154E68"/>
    <w:rsid w:val="001550A0"/>
    <w:rsid w:val="001556EC"/>
    <w:rsid w:val="00155717"/>
    <w:rsid w:val="00155C5E"/>
    <w:rsid w:val="00156625"/>
    <w:rsid w:val="00156EF7"/>
    <w:rsid w:val="00161A7B"/>
    <w:rsid w:val="00162542"/>
    <w:rsid w:val="00162548"/>
    <w:rsid w:val="001655FA"/>
    <w:rsid w:val="001665C8"/>
    <w:rsid w:val="001675D4"/>
    <w:rsid w:val="00167B64"/>
    <w:rsid w:val="00172166"/>
    <w:rsid w:val="00172183"/>
    <w:rsid w:val="001724D5"/>
    <w:rsid w:val="00173FE4"/>
    <w:rsid w:val="001748DB"/>
    <w:rsid w:val="001751AB"/>
    <w:rsid w:val="00175399"/>
    <w:rsid w:val="00175A3F"/>
    <w:rsid w:val="00176150"/>
    <w:rsid w:val="0018013F"/>
    <w:rsid w:val="00180656"/>
    <w:rsid w:val="00180E09"/>
    <w:rsid w:val="001832EE"/>
    <w:rsid w:val="00183D4C"/>
    <w:rsid w:val="00183F6D"/>
    <w:rsid w:val="001852D4"/>
    <w:rsid w:val="001854B4"/>
    <w:rsid w:val="0018670E"/>
    <w:rsid w:val="0018729B"/>
    <w:rsid w:val="001918EC"/>
    <w:rsid w:val="00192150"/>
    <w:rsid w:val="0019219A"/>
    <w:rsid w:val="001938E9"/>
    <w:rsid w:val="00193F02"/>
    <w:rsid w:val="00195077"/>
    <w:rsid w:val="00195909"/>
    <w:rsid w:val="00196700"/>
    <w:rsid w:val="00197BE7"/>
    <w:rsid w:val="001A033F"/>
    <w:rsid w:val="001A08AA"/>
    <w:rsid w:val="001A3E19"/>
    <w:rsid w:val="001A4314"/>
    <w:rsid w:val="001A59CB"/>
    <w:rsid w:val="001A5A85"/>
    <w:rsid w:val="001A5DB2"/>
    <w:rsid w:val="001A71E8"/>
    <w:rsid w:val="001A7E2A"/>
    <w:rsid w:val="001B14B4"/>
    <w:rsid w:val="001B29AD"/>
    <w:rsid w:val="001B2EA9"/>
    <w:rsid w:val="001B60E3"/>
    <w:rsid w:val="001B6AD0"/>
    <w:rsid w:val="001B7991"/>
    <w:rsid w:val="001C1409"/>
    <w:rsid w:val="001C1B15"/>
    <w:rsid w:val="001C1C2F"/>
    <w:rsid w:val="001C2AE6"/>
    <w:rsid w:val="001C2F0B"/>
    <w:rsid w:val="001C398E"/>
    <w:rsid w:val="001C4A89"/>
    <w:rsid w:val="001C4EF4"/>
    <w:rsid w:val="001C5D46"/>
    <w:rsid w:val="001C6177"/>
    <w:rsid w:val="001C749C"/>
    <w:rsid w:val="001D0363"/>
    <w:rsid w:val="001D09B2"/>
    <w:rsid w:val="001D12B4"/>
    <w:rsid w:val="001D1913"/>
    <w:rsid w:val="001D1B07"/>
    <w:rsid w:val="001D33D8"/>
    <w:rsid w:val="001D683F"/>
    <w:rsid w:val="001D7D94"/>
    <w:rsid w:val="001E0A28"/>
    <w:rsid w:val="001E4218"/>
    <w:rsid w:val="001E6C4D"/>
    <w:rsid w:val="001F03DB"/>
    <w:rsid w:val="001F0B20"/>
    <w:rsid w:val="001F19BA"/>
    <w:rsid w:val="001F220E"/>
    <w:rsid w:val="001F2363"/>
    <w:rsid w:val="001F2413"/>
    <w:rsid w:val="001F3952"/>
    <w:rsid w:val="00200A62"/>
    <w:rsid w:val="002019BE"/>
    <w:rsid w:val="00201DA8"/>
    <w:rsid w:val="00203740"/>
    <w:rsid w:val="00204DFA"/>
    <w:rsid w:val="00210B2A"/>
    <w:rsid w:val="00211665"/>
    <w:rsid w:val="002138EA"/>
    <w:rsid w:val="002139EA"/>
    <w:rsid w:val="00213F84"/>
    <w:rsid w:val="0021449C"/>
    <w:rsid w:val="0021474D"/>
    <w:rsid w:val="00214BF6"/>
    <w:rsid w:val="00214C7B"/>
    <w:rsid w:val="00214DC4"/>
    <w:rsid w:val="00214FBD"/>
    <w:rsid w:val="00215192"/>
    <w:rsid w:val="00217533"/>
    <w:rsid w:val="0021796E"/>
    <w:rsid w:val="00221E08"/>
    <w:rsid w:val="00222897"/>
    <w:rsid w:val="00222B0C"/>
    <w:rsid w:val="002238A1"/>
    <w:rsid w:val="002259DD"/>
    <w:rsid w:val="00226450"/>
    <w:rsid w:val="00226B48"/>
    <w:rsid w:val="00227C38"/>
    <w:rsid w:val="0023059A"/>
    <w:rsid w:val="00230753"/>
    <w:rsid w:val="00230E2E"/>
    <w:rsid w:val="002338BE"/>
    <w:rsid w:val="002343AC"/>
    <w:rsid w:val="00234925"/>
    <w:rsid w:val="00235394"/>
    <w:rsid w:val="00235577"/>
    <w:rsid w:val="00236C16"/>
    <w:rsid w:val="002371B2"/>
    <w:rsid w:val="002374FB"/>
    <w:rsid w:val="00240E93"/>
    <w:rsid w:val="002435CA"/>
    <w:rsid w:val="0024469F"/>
    <w:rsid w:val="002460AD"/>
    <w:rsid w:val="00250B5B"/>
    <w:rsid w:val="00252CDE"/>
    <w:rsid w:val="00252DB8"/>
    <w:rsid w:val="002537BC"/>
    <w:rsid w:val="0025492B"/>
    <w:rsid w:val="00254A35"/>
    <w:rsid w:val="00254DB9"/>
    <w:rsid w:val="00255C58"/>
    <w:rsid w:val="00260A94"/>
    <w:rsid w:val="00260EC7"/>
    <w:rsid w:val="00260F64"/>
    <w:rsid w:val="002613DC"/>
    <w:rsid w:val="00261539"/>
    <w:rsid w:val="0026179F"/>
    <w:rsid w:val="002618D3"/>
    <w:rsid w:val="002622ED"/>
    <w:rsid w:val="002666AE"/>
    <w:rsid w:val="0027066E"/>
    <w:rsid w:val="00271843"/>
    <w:rsid w:val="00273773"/>
    <w:rsid w:val="00274DD3"/>
    <w:rsid w:val="00274E1A"/>
    <w:rsid w:val="00274E25"/>
    <w:rsid w:val="002753B8"/>
    <w:rsid w:val="00276E61"/>
    <w:rsid w:val="002775B1"/>
    <w:rsid w:val="002775B9"/>
    <w:rsid w:val="002811C4"/>
    <w:rsid w:val="00282213"/>
    <w:rsid w:val="00282388"/>
    <w:rsid w:val="00283289"/>
    <w:rsid w:val="00284016"/>
    <w:rsid w:val="002858BF"/>
    <w:rsid w:val="0029164E"/>
    <w:rsid w:val="00291BC1"/>
    <w:rsid w:val="002936FF"/>
    <w:rsid w:val="002939AF"/>
    <w:rsid w:val="00294491"/>
    <w:rsid w:val="0029486D"/>
    <w:rsid w:val="00294BDE"/>
    <w:rsid w:val="00295266"/>
    <w:rsid w:val="002955BD"/>
    <w:rsid w:val="00295B2D"/>
    <w:rsid w:val="00296052"/>
    <w:rsid w:val="00296627"/>
    <w:rsid w:val="00296B12"/>
    <w:rsid w:val="00297ACA"/>
    <w:rsid w:val="002A0CED"/>
    <w:rsid w:val="002A2610"/>
    <w:rsid w:val="002A282D"/>
    <w:rsid w:val="002A4CD0"/>
    <w:rsid w:val="002A5F45"/>
    <w:rsid w:val="002A7DA6"/>
    <w:rsid w:val="002B03D9"/>
    <w:rsid w:val="002B0722"/>
    <w:rsid w:val="002B0A80"/>
    <w:rsid w:val="002B31C6"/>
    <w:rsid w:val="002B516C"/>
    <w:rsid w:val="002B587E"/>
    <w:rsid w:val="002B5E1D"/>
    <w:rsid w:val="002B60C1"/>
    <w:rsid w:val="002C033D"/>
    <w:rsid w:val="002C08DC"/>
    <w:rsid w:val="002C128B"/>
    <w:rsid w:val="002C1436"/>
    <w:rsid w:val="002C26B6"/>
    <w:rsid w:val="002C4B52"/>
    <w:rsid w:val="002C5ADE"/>
    <w:rsid w:val="002C689A"/>
    <w:rsid w:val="002C7138"/>
    <w:rsid w:val="002C7BC3"/>
    <w:rsid w:val="002D03E5"/>
    <w:rsid w:val="002D0678"/>
    <w:rsid w:val="002D0980"/>
    <w:rsid w:val="002D0B22"/>
    <w:rsid w:val="002D2AFC"/>
    <w:rsid w:val="002D36EB"/>
    <w:rsid w:val="002D5BC7"/>
    <w:rsid w:val="002D6BDF"/>
    <w:rsid w:val="002D7072"/>
    <w:rsid w:val="002D791F"/>
    <w:rsid w:val="002D79B3"/>
    <w:rsid w:val="002E08FD"/>
    <w:rsid w:val="002E2CE9"/>
    <w:rsid w:val="002E34E6"/>
    <w:rsid w:val="002E3BF7"/>
    <w:rsid w:val="002E3F6A"/>
    <w:rsid w:val="002E403E"/>
    <w:rsid w:val="002E4C74"/>
    <w:rsid w:val="002E568F"/>
    <w:rsid w:val="002E63C2"/>
    <w:rsid w:val="002F04A5"/>
    <w:rsid w:val="002F0ACA"/>
    <w:rsid w:val="002F155F"/>
    <w:rsid w:val="002F158C"/>
    <w:rsid w:val="002F4093"/>
    <w:rsid w:val="002F5636"/>
    <w:rsid w:val="002F6AC9"/>
    <w:rsid w:val="002F7343"/>
    <w:rsid w:val="002F7B3E"/>
    <w:rsid w:val="00301705"/>
    <w:rsid w:val="003022A5"/>
    <w:rsid w:val="00304DEE"/>
    <w:rsid w:val="00305EAD"/>
    <w:rsid w:val="00307054"/>
    <w:rsid w:val="00307E51"/>
    <w:rsid w:val="00311363"/>
    <w:rsid w:val="0031183E"/>
    <w:rsid w:val="003118BB"/>
    <w:rsid w:val="00312651"/>
    <w:rsid w:val="00312D27"/>
    <w:rsid w:val="00313647"/>
    <w:rsid w:val="0031452A"/>
    <w:rsid w:val="00315867"/>
    <w:rsid w:val="00317C82"/>
    <w:rsid w:val="00320F0E"/>
    <w:rsid w:val="00321150"/>
    <w:rsid w:val="0032272D"/>
    <w:rsid w:val="00323959"/>
    <w:rsid w:val="00323DDF"/>
    <w:rsid w:val="00324DCD"/>
    <w:rsid w:val="00325E9C"/>
    <w:rsid w:val="003260D7"/>
    <w:rsid w:val="00327492"/>
    <w:rsid w:val="00327717"/>
    <w:rsid w:val="00327C16"/>
    <w:rsid w:val="00333416"/>
    <w:rsid w:val="003335C2"/>
    <w:rsid w:val="003338A1"/>
    <w:rsid w:val="003341B0"/>
    <w:rsid w:val="00335F50"/>
    <w:rsid w:val="00336697"/>
    <w:rsid w:val="0034069F"/>
    <w:rsid w:val="00340869"/>
    <w:rsid w:val="00340E05"/>
    <w:rsid w:val="003418CB"/>
    <w:rsid w:val="00344663"/>
    <w:rsid w:val="00344C2F"/>
    <w:rsid w:val="00346A00"/>
    <w:rsid w:val="00346AAB"/>
    <w:rsid w:val="00351807"/>
    <w:rsid w:val="00352421"/>
    <w:rsid w:val="003550A8"/>
    <w:rsid w:val="00355873"/>
    <w:rsid w:val="0035660F"/>
    <w:rsid w:val="00357304"/>
    <w:rsid w:val="00357B14"/>
    <w:rsid w:val="0036230E"/>
    <w:rsid w:val="003628B9"/>
    <w:rsid w:val="00362D8F"/>
    <w:rsid w:val="00366586"/>
    <w:rsid w:val="0036759C"/>
    <w:rsid w:val="00367724"/>
    <w:rsid w:val="003710BA"/>
    <w:rsid w:val="0037205B"/>
    <w:rsid w:val="0037213B"/>
    <w:rsid w:val="003755C1"/>
    <w:rsid w:val="003770F6"/>
    <w:rsid w:val="00380756"/>
    <w:rsid w:val="003816BE"/>
    <w:rsid w:val="00382A70"/>
    <w:rsid w:val="00383230"/>
    <w:rsid w:val="00383E37"/>
    <w:rsid w:val="00385B49"/>
    <w:rsid w:val="00386C7A"/>
    <w:rsid w:val="00387036"/>
    <w:rsid w:val="00387D72"/>
    <w:rsid w:val="00392E48"/>
    <w:rsid w:val="00393042"/>
    <w:rsid w:val="0039318E"/>
    <w:rsid w:val="00394AD5"/>
    <w:rsid w:val="003953B6"/>
    <w:rsid w:val="0039642D"/>
    <w:rsid w:val="003973B6"/>
    <w:rsid w:val="00397482"/>
    <w:rsid w:val="003979B8"/>
    <w:rsid w:val="003A2E40"/>
    <w:rsid w:val="003A365B"/>
    <w:rsid w:val="003A3E30"/>
    <w:rsid w:val="003A4127"/>
    <w:rsid w:val="003A4C3E"/>
    <w:rsid w:val="003A558D"/>
    <w:rsid w:val="003A5BF3"/>
    <w:rsid w:val="003A6965"/>
    <w:rsid w:val="003B0158"/>
    <w:rsid w:val="003B3089"/>
    <w:rsid w:val="003B40B6"/>
    <w:rsid w:val="003B5055"/>
    <w:rsid w:val="003B5169"/>
    <w:rsid w:val="003B556E"/>
    <w:rsid w:val="003B56DB"/>
    <w:rsid w:val="003B755E"/>
    <w:rsid w:val="003C020C"/>
    <w:rsid w:val="003C0E5D"/>
    <w:rsid w:val="003C0F42"/>
    <w:rsid w:val="003C228E"/>
    <w:rsid w:val="003C51E7"/>
    <w:rsid w:val="003C60D9"/>
    <w:rsid w:val="003C6890"/>
    <w:rsid w:val="003C6893"/>
    <w:rsid w:val="003C6DE2"/>
    <w:rsid w:val="003D1EFD"/>
    <w:rsid w:val="003D24A5"/>
    <w:rsid w:val="003D28BF"/>
    <w:rsid w:val="003D4215"/>
    <w:rsid w:val="003D4B8A"/>
    <w:rsid w:val="003D4C47"/>
    <w:rsid w:val="003D7719"/>
    <w:rsid w:val="003E0094"/>
    <w:rsid w:val="003E09BF"/>
    <w:rsid w:val="003E121F"/>
    <w:rsid w:val="003E1907"/>
    <w:rsid w:val="003E40EE"/>
    <w:rsid w:val="003E5379"/>
    <w:rsid w:val="003E53C5"/>
    <w:rsid w:val="003F1C1B"/>
    <w:rsid w:val="003F3A2F"/>
    <w:rsid w:val="003F4288"/>
    <w:rsid w:val="003F7215"/>
    <w:rsid w:val="00401043"/>
    <w:rsid w:val="00401144"/>
    <w:rsid w:val="0040264E"/>
    <w:rsid w:val="00402ABF"/>
    <w:rsid w:val="0040449B"/>
    <w:rsid w:val="00404831"/>
    <w:rsid w:val="00404B02"/>
    <w:rsid w:val="0040550C"/>
    <w:rsid w:val="0040559A"/>
    <w:rsid w:val="00405C8A"/>
    <w:rsid w:val="00406E30"/>
    <w:rsid w:val="00407661"/>
    <w:rsid w:val="00410314"/>
    <w:rsid w:val="00411F1A"/>
    <w:rsid w:val="00412063"/>
    <w:rsid w:val="004129FB"/>
    <w:rsid w:val="00412EB1"/>
    <w:rsid w:val="00413DDE"/>
    <w:rsid w:val="00414118"/>
    <w:rsid w:val="00416084"/>
    <w:rsid w:val="00420B73"/>
    <w:rsid w:val="004217AD"/>
    <w:rsid w:val="0042211A"/>
    <w:rsid w:val="0042289D"/>
    <w:rsid w:val="00423540"/>
    <w:rsid w:val="00423E85"/>
    <w:rsid w:val="00424295"/>
    <w:rsid w:val="0042481F"/>
    <w:rsid w:val="00424F8C"/>
    <w:rsid w:val="00425551"/>
    <w:rsid w:val="00425C3B"/>
    <w:rsid w:val="00426275"/>
    <w:rsid w:val="00426E85"/>
    <w:rsid w:val="004271BA"/>
    <w:rsid w:val="004303FF"/>
    <w:rsid w:val="00430497"/>
    <w:rsid w:val="00430564"/>
    <w:rsid w:val="00430EA5"/>
    <w:rsid w:val="00434DC1"/>
    <w:rsid w:val="004350F4"/>
    <w:rsid w:val="004378FD"/>
    <w:rsid w:val="00440DF4"/>
    <w:rsid w:val="004412A0"/>
    <w:rsid w:val="00442337"/>
    <w:rsid w:val="0044420A"/>
    <w:rsid w:val="00445A37"/>
    <w:rsid w:val="00446408"/>
    <w:rsid w:val="00446F0F"/>
    <w:rsid w:val="004475C4"/>
    <w:rsid w:val="00450F27"/>
    <w:rsid w:val="004510E5"/>
    <w:rsid w:val="004537A9"/>
    <w:rsid w:val="004552B5"/>
    <w:rsid w:val="00456A75"/>
    <w:rsid w:val="00457476"/>
    <w:rsid w:val="00457A19"/>
    <w:rsid w:val="00461E39"/>
    <w:rsid w:val="00462D3A"/>
    <w:rsid w:val="004633C3"/>
    <w:rsid w:val="00463521"/>
    <w:rsid w:val="00463746"/>
    <w:rsid w:val="00464C1B"/>
    <w:rsid w:val="00471125"/>
    <w:rsid w:val="004728D8"/>
    <w:rsid w:val="0047437A"/>
    <w:rsid w:val="0047471D"/>
    <w:rsid w:val="00476A38"/>
    <w:rsid w:val="00480C6F"/>
    <w:rsid w:val="00480E42"/>
    <w:rsid w:val="00483840"/>
    <w:rsid w:val="004838E5"/>
    <w:rsid w:val="00484104"/>
    <w:rsid w:val="00484C5D"/>
    <w:rsid w:val="00484F9A"/>
    <w:rsid w:val="0048543E"/>
    <w:rsid w:val="004866AF"/>
    <w:rsid w:val="004868C1"/>
    <w:rsid w:val="00487416"/>
    <w:rsid w:val="0048750F"/>
    <w:rsid w:val="0049019A"/>
    <w:rsid w:val="00490E40"/>
    <w:rsid w:val="004922D6"/>
    <w:rsid w:val="00493166"/>
    <w:rsid w:val="00494450"/>
    <w:rsid w:val="00495CA3"/>
    <w:rsid w:val="004A17E9"/>
    <w:rsid w:val="004A330B"/>
    <w:rsid w:val="004A495F"/>
    <w:rsid w:val="004A7544"/>
    <w:rsid w:val="004B026C"/>
    <w:rsid w:val="004B0B2C"/>
    <w:rsid w:val="004B1968"/>
    <w:rsid w:val="004B2018"/>
    <w:rsid w:val="004B33B6"/>
    <w:rsid w:val="004B6B0F"/>
    <w:rsid w:val="004C0693"/>
    <w:rsid w:val="004C0E92"/>
    <w:rsid w:val="004C1D57"/>
    <w:rsid w:val="004C22B4"/>
    <w:rsid w:val="004C54E5"/>
    <w:rsid w:val="004C6903"/>
    <w:rsid w:val="004C7DC8"/>
    <w:rsid w:val="004D21B0"/>
    <w:rsid w:val="004D4B16"/>
    <w:rsid w:val="004D737D"/>
    <w:rsid w:val="004E0D71"/>
    <w:rsid w:val="004E141B"/>
    <w:rsid w:val="004E2659"/>
    <w:rsid w:val="004E39EE"/>
    <w:rsid w:val="004E475C"/>
    <w:rsid w:val="004E4ED0"/>
    <w:rsid w:val="004E56E0"/>
    <w:rsid w:val="004E7329"/>
    <w:rsid w:val="004E78AC"/>
    <w:rsid w:val="004F0CAC"/>
    <w:rsid w:val="004F1088"/>
    <w:rsid w:val="004F2CB0"/>
    <w:rsid w:val="004F3605"/>
    <w:rsid w:val="004F46BC"/>
    <w:rsid w:val="004F5EA4"/>
    <w:rsid w:val="004F6B92"/>
    <w:rsid w:val="004F6BCC"/>
    <w:rsid w:val="004F7FFA"/>
    <w:rsid w:val="00500D2C"/>
    <w:rsid w:val="005017F7"/>
    <w:rsid w:val="00501D82"/>
    <w:rsid w:val="00501FA7"/>
    <w:rsid w:val="00502410"/>
    <w:rsid w:val="005034DC"/>
    <w:rsid w:val="0050382F"/>
    <w:rsid w:val="00505BFA"/>
    <w:rsid w:val="00506440"/>
    <w:rsid w:val="00507167"/>
    <w:rsid w:val="005071B4"/>
    <w:rsid w:val="00507687"/>
    <w:rsid w:val="005117A9"/>
    <w:rsid w:val="00511F57"/>
    <w:rsid w:val="00512D8C"/>
    <w:rsid w:val="00515CBE"/>
    <w:rsid w:val="00515E2B"/>
    <w:rsid w:val="00516D64"/>
    <w:rsid w:val="0052224B"/>
    <w:rsid w:val="00522A7E"/>
    <w:rsid w:val="00522F20"/>
    <w:rsid w:val="00523F3F"/>
    <w:rsid w:val="00525FA3"/>
    <w:rsid w:val="00526812"/>
    <w:rsid w:val="00530732"/>
    <w:rsid w:val="005308DB"/>
    <w:rsid w:val="00530A2E"/>
    <w:rsid w:val="00530FBE"/>
    <w:rsid w:val="00531048"/>
    <w:rsid w:val="00531B7F"/>
    <w:rsid w:val="00532396"/>
    <w:rsid w:val="00532475"/>
    <w:rsid w:val="005327A9"/>
    <w:rsid w:val="00533159"/>
    <w:rsid w:val="005339DB"/>
    <w:rsid w:val="00533ACE"/>
    <w:rsid w:val="00534C89"/>
    <w:rsid w:val="00534F52"/>
    <w:rsid w:val="0053683D"/>
    <w:rsid w:val="00540543"/>
    <w:rsid w:val="005406F9"/>
    <w:rsid w:val="00540914"/>
    <w:rsid w:val="00541573"/>
    <w:rsid w:val="0054348A"/>
    <w:rsid w:val="00543877"/>
    <w:rsid w:val="00543B22"/>
    <w:rsid w:val="005462A3"/>
    <w:rsid w:val="00546F3F"/>
    <w:rsid w:val="0055238A"/>
    <w:rsid w:val="00555DAB"/>
    <w:rsid w:val="00557471"/>
    <w:rsid w:val="00565745"/>
    <w:rsid w:val="00565873"/>
    <w:rsid w:val="0056696E"/>
    <w:rsid w:val="00566E01"/>
    <w:rsid w:val="00571237"/>
    <w:rsid w:val="005712AA"/>
    <w:rsid w:val="00571777"/>
    <w:rsid w:val="00571C1C"/>
    <w:rsid w:val="00573D54"/>
    <w:rsid w:val="00573D72"/>
    <w:rsid w:val="005770D3"/>
    <w:rsid w:val="00577876"/>
    <w:rsid w:val="005809BC"/>
    <w:rsid w:val="00580FF5"/>
    <w:rsid w:val="00584D1C"/>
    <w:rsid w:val="0058519C"/>
    <w:rsid w:val="0058585C"/>
    <w:rsid w:val="00585E1D"/>
    <w:rsid w:val="005912AC"/>
    <w:rsid w:val="0059149A"/>
    <w:rsid w:val="0059221C"/>
    <w:rsid w:val="00594201"/>
    <w:rsid w:val="00594A05"/>
    <w:rsid w:val="0059545B"/>
    <w:rsid w:val="005956EE"/>
    <w:rsid w:val="00595BB4"/>
    <w:rsid w:val="00596187"/>
    <w:rsid w:val="005972A1"/>
    <w:rsid w:val="00597A14"/>
    <w:rsid w:val="005A083E"/>
    <w:rsid w:val="005A0BC4"/>
    <w:rsid w:val="005A1362"/>
    <w:rsid w:val="005A3719"/>
    <w:rsid w:val="005A51CF"/>
    <w:rsid w:val="005A66A6"/>
    <w:rsid w:val="005A6BC8"/>
    <w:rsid w:val="005A7ACA"/>
    <w:rsid w:val="005B10E4"/>
    <w:rsid w:val="005B275F"/>
    <w:rsid w:val="005B4802"/>
    <w:rsid w:val="005B62A2"/>
    <w:rsid w:val="005B68F8"/>
    <w:rsid w:val="005C149E"/>
    <w:rsid w:val="005C1EA6"/>
    <w:rsid w:val="005C3BFB"/>
    <w:rsid w:val="005C43AE"/>
    <w:rsid w:val="005C5A95"/>
    <w:rsid w:val="005C66AB"/>
    <w:rsid w:val="005C75EB"/>
    <w:rsid w:val="005D01BB"/>
    <w:rsid w:val="005D03E8"/>
    <w:rsid w:val="005D0AAB"/>
    <w:rsid w:val="005D0B99"/>
    <w:rsid w:val="005D0EB1"/>
    <w:rsid w:val="005D0EB7"/>
    <w:rsid w:val="005D308E"/>
    <w:rsid w:val="005D3A48"/>
    <w:rsid w:val="005D5929"/>
    <w:rsid w:val="005D5DF4"/>
    <w:rsid w:val="005D6ECB"/>
    <w:rsid w:val="005D7AF8"/>
    <w:rsid w:val="005E17BF"/>
    <w:rsid w:val="005E26E0"/>
    <w:rsid w:val="005E366A"/>
    <w:rsid w:val="005E39EB"/>
    <w:rsid w:val="005E53F4"/>
    <w:rsid w:val="005E580E"/>
    <w:rsid w:val="005E6C16"/>
    <w:rsid w:val="005E7A95"/>
    <w:rsid w:val="005F0584"/>
    <w:rsid w:val="005F1F5F"/>
    <w:rsid w:val="005F2145"/>
    <w:rsid w:val="005F2D54"/>
    <w:rsid w:val="005F66C1"/>
    <w:rsid w:val="00601112"/>
    <w:rsid w:val="006016E1"/>
    <w:rsid w:val="00602D27"/>
    <w:rsid w:val="00603725"/>
    <w:rsid w:val="006037FA"/>
    <w:rsid w:val="006042F0"/>
    <w:rsid w:val="0060630C"/>
    <w:rsid w:val="00610D85"/>
    <w:rsid w:val="006129B0"/>
    <w:rsid w:val="00613589"/>
    <w:rsid w:val="006139F0"/>
    <w:rsid w:val="006144A1"/>
    <w:rsid w:val="00615264"/>
    <w:rsid w:val="00615EBB"/>
    <w:rsid w:val="00616096"/>
    <w:rsid w:val="006160A2"/>
    <w:rsid w:val="00617B84"/>
    <w:rsid w:val="00617D7F"/>
    <w:rsid w:val="006235D1"/>
    <w:rsid w:val="00623C5D"/>
    <w:rsid w:val="00624042"/>
    <w:rsid w:val="00624199"/>
    <w:rsid w:val="0062564F"/>
    <w:rsid w:val="00626168"/>
    <w:rsid w:val="00626EDE"/>
    <w:rsid w:val="00627A97"/>
    <w:rsid w:val="006302AA"/>
    <w:rsid w:val="00631DB7"/>
    <w:rsid w:val="00633FFF"/>
    <w:rsid w:val="006363BD"/>
    <w:rsid w:val="006400D8"/>
    <w:rsid w:val="006412DC"/>
    <w:rsid w:val="006418C7"/>
    <w:rsid w:val="006422EC"/>
    <w:rsid w:val="006423D3"/>
    <w:rsid w:val="00642BC6"/>
    <w:rsid w:val="00643F1A"/>
    <w:rsid w:val="00644790"/>
    <w:rsid w:val="00645629"/>
    <w:rsid w:val="00646DA4"/>
    <w:rsid w:val="006500D3"/>
    <w:rsid w:val="006501AF"/>
    <w:rsid w:val="00650DDE"/>
    <w:rsid w:val="00653BCF"/>
    <w:rsid w:val="00654FE0"/>
    <w:rsid w:val="0065505B"/>
    <w:rsid w:val="00656C64"/>
    <w:rsid w:val="00656D96"/>
    <w:rsid w:val="006602B7"/>
    <w:rsid w:val="006643F4"/>
    <w:rsid w:val="006649C1"/>
    <w:rsid w:val="006652E8"/>
    <w:rsid w:val="006670AC"/>
    <w:rsid w:val="0067077C"/>
    <w:rsid w:val="00670B1B"/>
    <w:rsid w:val="00670C3F"/>
    <w:rsid w:val="00672307"/>
    <w:rsid w:val="00672FF3"/>
    <w:rsid w:val="00673BD1"/>
    <w:rsid w:val="00675246"/>
    <w:rsid w:val="006753F4"/>
    <w:rsid w:val="0067560D"/>
    <w:rsid w:val="0067564D"/>
    <w:rsid w:val="00675B6E"/>
    <w:rsid w:val="006808C6"/>
    <w:rsid w:val="00682668"/>
    <w:rsid w:val="0068300C"/>
    <w:rsid w:val="00683258"/>
    <w:rsid w:val="006847A5"/>
    <w:rsid w:val="00685C88"/>
    <w:rsid w:val="0068653F"/>
    <w:rsid w:val="00692A68"/>
    <w:rsid w:val="00694A99"/>
    <w:rsid w:val="00695D85"/>
    <w:rsid w:val="006A30A2"/>
    <w:rsid w:val="006A5F1F"/>
    <w:rsid w:val="006A5FB8"/>
    <w:rsid w:val="006A65D8"/>
    <w:rsid w:val="006A6D23"/>
    <w:rsid w:val="006A70D3"/>
    <w:rsid w:val="006B08C2"/>
    <w:rsid w:val="006B2047"/>
    <w:rsid w:val="006B25DE"/>
    <w:rsid w:val="006B370A"/>
    <w:rsid w:val="006B5921"/>
    <w:rsid w:val="006B6076"/>
    <w:rsid w:val="006B6897"/>
    <w:rsid w:val="006B7A1E"/>
    <w:rsid w:val="006C1BC1"/>
    <w:rsid w:val="006C1C3B"/>
    <w:rsid w:val="006C281A"/>
    <w:rsid w:val="006C4E43"/>
    <w:rsid w:val="006C59C7"/>
    <w:rsid w:val="006C5A9E"/>
    <w:rsid w:val="006C643E"/>
    <w:rsid w:val="006C6B2A"/>
    <w:rsid w:val="006C6E60"/>
    <w:rsid w:val="006C6F27"/>
    <w:rsid w:val="006D0BB0"/>
    <w:rsid w:val="006D1FAC"/>
    <w:rsid w:val="006D2932"/>
    <w:rsid w:val="006D3671"/>
    <w:rsid w:val="006D37AE"/>
    <w:rsid w:val="006D4176"/>
    <w:rsid w:val="006D4B9B"/>
    <w:rsid w:val="006D60C6"/>
    <w:rsid w:val="006D62F7"/>
    <w:rsid w:val="006D660B"/>
    <w:rsid w:val="006D6619"/>
    <w:rsid w:val="006D789F"/>
    <w:rsid w:val="006D7932"/>
    <w:rsid w:val="006E0A73"/>
    <w:rsid w:val="006E0BEA"/>
    <w:rsid w:val="006E0FEE"/>
    <w:rsid w:val="006E3668"/>
    <w:rsid w:val="006E38AA"/>
    <w:rsid w:val="006E4B8B"/>
    <w:rsid w:val="006E5218"/>
    <w:rsid w:val="006E5684"/>
    <w:rsid w:val="006E5A28"/>
    <w:rsid w:val="006E6992"/>
    <w:rsid w:val="006E6C11"/>
    <w:rsid w:val="006E7DA4"/>
    <w:rsid w:val="006F2974"/>
    <w:rsid w:val="006F4554"/>
    <w:rsid w:val="006F54B2"/>
    <w:rsid w:val="006F7C0C"/>
    <w:rsid w:val="00700251"/>
    <w:rsid w:val="00700755"/>
    <w:rsid w:val="00701908"/>
    <w:rsid w:val="00701984"/>
    <w:rsid w:val="00702815"/>
    <w:rsid w:val="00702C36"/>
    <w:rsid w:val="007047BA"/>
    <w:rsid w:val="00705235"/>
    <w:rsid w:val="00705EC1"/>
    <w:rsid w:val="00705FD8"/>
    <w:rsid w:val="0070646B"/>
    <w:rsid w:val="00711C15"/>
    <w:rsid w:val="007130A2"/>
    <w:rsid w:val="00714B51"/>
    <w:rsid w:val="00715463"/>
    <w:rsid w:val="007157BE"/>
    <w:rsid w:val="0071631A"/>
    <w:rsid w:val="00716D9D"/>
    <w:rsid w:val="00720C2D"/>
    <w:rsid w:val="00721C5F"/>
    <w:rsid w:val="00722178"/>
    <w:rsid w:val="00724FBD"/>
    <w:rsid w:val="00725CBA"/>
    <w:rsid w:val="007266CD"/>
    <w:rsid w:val="00727499"/>
    <w:rsid w:val="00730655"/>
    <w:rsid w:val="00731D77"/>
    <w:rsid w:val="00732360"/>
    <w:rsid w:val="00732390"/>
    <w:rsid w:val="00732957"/>
    <w:rsid w:val="0073390A"/>
    <w:rsid w:val="00734E64"/>
    <w:rsid w:val="00735653"/>
    <w:rsid w:val="00736B37"/>
    <w:rsid w:val="00740A35"/>
    <w:rsid w:val="00740FD7"/>
    <w:rsid w:val="00741198"/>
    <w:rsid w:val="00742C24"/>
    <w:rsid w:val="007451CD"/>
    <w:rsid w:val="007455A0"/>
    <w:rsid w:val="0074691A"/>
    <w:rsid w:val="007512C3"/>
    <w:rsid w:val="00751EED"/>
    <w:rsid w:val="007520B4"/>
    <w:rsid w:val="00754029"/>
    <w:rsid w:val="00754449"/>
    <w:rsid w:val="0075643F"/>
    <w:rsid w:val="007579BF"/>
    <w:rsid w:val="0076025E"/>
    <w:rsid w:val="00763599"/>
    <w:rsid w:val="00764BD7"/>
    <w:rsid w:val="007655D5"/>
    <w:rsid w:val="00765AFA"/>
    <w:rsid w:val="00770687"/>
    <w:rsid w:val="00770CB0"/>
    <w:rsid w:val="00774187"/>
    <w:rsid w:val="0077486F"/>
    <w:rsid w:val="007763C1"/>
    <w:rsid w:val="00776D90"/>
    <w:rsid w:val="00777E82"/>
    <w:rsid w:val="00781359"/>
    <w:rsid w:val="00786921"/>
    <w:rsid w:val="00792601"/>
    <w:rsid w:val="00797D07"/>
    <w:rsid w:val="007A0C43"/>
    <w:rsid w:val="007A1EAA"/>
    <w:rsid w:val="007A5FF9"/>
    <w:rsid w:val="007A79FD"/>
    <w:rsid w:val="007B0B31"/>
    <w:rsid w:val="007B0B9D"/>
    <w:rsid w:val="007B26E3"/>
    <w:rsid w:val="007B4551"/>
    <w:rsid w:val="007B5A43"/>
    <w:rsid w:val="007B6D41"/>
    <w:rsid w:val="007B709B"/>
    <w:rsid w:val="007C1343"/>
    <w:rsid w:val="007C5EF1"/>
    <w:rsid w:val="007C7BF5"/>
    <w:rsid w:val="007D0049"/>
    <w:rsid w:val="007D1521"/>
    <w:rsid w:val="007D19B7"/>
    <w:rsid w:val="007D33FD"/>
    <w:rsid w:val="007D418B"/>
    <w:rsid w:val="007D51AA"/>
    <w:rsid w:val="007D5849"/>
    <w:rsid w:val="007D75E5"/>
    <w:rsid w:val="007D773E"/>
    <w:rsid w:val="007E0063"/>
    <w:rsid w:val="007E066E"/>
    <w:rsid w:val="007E0D23"/>
    <w:rsid w:val="007E1356"/>
    <w:rsid w:val="007E20FC"/>
    <w:rsid w:val="007E34FF"/>
    <w:rsid w:val="007E6ED9"/>
    <w:rsid w:val="007E7062"/>
    <w:rsid w:val="007E7AE1"/>
    <w:rsid w:val="007F0E1E"/>
    <w:rsid w:val="007F12A6"/>
    <w:rsid w:val="007F17EA"/>
    <w:rsid w:val="007F2117"/>
    <w:rsid w:val="007F29A7"/>
    <w:rsid w:val="007F47F0"/>
    <w:rsid w:val="007F6885"/>
    <w:rsid w:val="007F7122"/>
    <w:rsid w:val="008004B4"/>
    <w:rsid w:val="00801536"/>
    <w:rsid w:val="008018FD"/>
    <w:rsid w:val="0080238E"/>
    <w:rsid w:val="00803231"/>
    <w:rsid w:val="00805009"/>
    <w:rsid w:val="008056D0"/>
    <w:rsid w:val="0080582C"/>
    <w:rsid w:val="00805B9E"/>
    <w:rsid w:val="00805BE8"/>
    <w:rsid w:val="00806C2D"/>
    <w:rsid w:val="00806F9D"/>
    <w:rsid w:val="00807CD8"/>
    <w:rsid w:val="00810D9C"/>
    <w:rsid w:val="008113BF"/>
    <w:rsid w:val="008113D1"/>
    <w:rsid w:val="00811F01"/>
    <w:rsid w:val="00812320"/>
    <w:rsid w:val="008131CC"/>
    <w:rsid w:val="00815C37"/>
    <w:rsid w:val="00816078"/>
    <w:rsid w:val="00816113"/>
    <w:rsid w:val="008177E3"/>
    <w:rsid w:val="00820899"/>
    <w:rsid w:val="00822062"/>
    <w:rsid w:val="00823AA9"/>
    <w:rsid w:val="00824817"/>
    <w:rsid w:val="008255B9"/>
    <w:rsid w:val="00825CD8"/>
    <w:rsid w:val="00826969"/>
    <w:rsid w:val="008269DF"/>
    <w:rsid w:val="00827324"/>
    <w:rsid w:val="00827FF6"/>
    <w:rsid w:val="00830D3E"/>
    <w:rsid w:val="00834FB6"/>
    <w:rsid w:val="00835217"/>
    <w:rsid w:val="008355EA"/>
    <w:rsid w:val="00836377"/>
    <w:rsid w:val="00836CF8"/>
    <w:rsid w:val="00837458"/>
    <w:rsid w:val="00837AAE"/>
    <w:rsid w:val="00841899"/>
    <w:rsid w:val="00842588"/>
    <w:rsid w:val="00842814"/>
    <w:rsid w:val="008429AD"/>
    <w:rsid w:val="008429DB"/>
    <w:rsid w:val="00843A6B"/>
    <w:rsid w:val="008502ED"/>
    <w:rsid w:val="00850A08"/>
    <w:rsid w:val="00850C75"/>
    <w:rsid w:val="00850E39"/>
    <w:rsid w:val="008528EE"/>
    <w:rsid w:val="0085477A"/>
    <w:rsid w:val="00855107"/>
    <w:rsid w:val="00855173"/>
    <w:rsid w:val="008557D9"/>
    <w:rsid w:val="00855BF7"/>
    <w:rsid w:val="008561EB"/>
    <w:rsid w:val="00856214"/>
    <w:rsid w:val="00856E18"/>
    <w:rsid w:val="00862089"/>
    <w:rsid w:val="00863C62"/>
    <w:rsid w:val="00865362"/>
    <w:rsid w:val="00866D5B"/>
    <w:rsid w:val="00866FF5"/>
    <w:rsid w:val="00871106"/>
    <w:rsid w:val="00871B33"/>
    <w:rsid w:val="008722C5"/>
    <w:rsid w:val="0087332D"/>
    <w:rsid w:val="00873E1F"/>
    <w:rsid w:val="008747BF"/>
    <w:rsid w:val="00874875"/>
    <w:rsid w:val="00874C16"/>
    <w:rsid w:val="0087634A"/>
    <w:rsid w:val="00876540"/>
    <w:rsid w:val="00877A8B"/>
    <w:rsid w:val="00877ED9"/>
    <w:rsid w:val="0088049F"/>
    <w:rsid w:val="00881A0D"/>
    <w:rsid w:val="00883C49"/>
    <w:rsid w:val="008842C7"/>
    <w:rsid w:val="00886D1F"/>
    <w:rsid w:val="008908C8"/>
    <w:rsid w:val="00891EE1"/>
    <w:rsid w:val="00893987"/>
    <w:rsid w:val="00893D43"/>
    <w:rsid w:val="00893DC4"/>
    <w:rsid w:val="008963EF"/>
    <w:rsid w:val="0089688E"/>
    <w:rsid w:val="00897A1C"/>
    <w:rsid w:val="008A0194"/>
    <w:rsid w:val="008A01BA"/>
    <w:rsid w:val="008A1FBE"/>
    <w:rsid w:val="008A2E0E"/>
    <w:rsid w:val="008A34DF"/>
    <w:rsid w:val="008A3590"/>
    <w:rsid w:val="008A4728"/>
    <w:rsid w:val="008A4763"/>
    <w:rsid w:val="008A4B8F"/>
    <w:rsid w:val="008A4C99"/>
    <w:rsid w:val="008A5D21"/>
    <w:rsid w:val="008A607E"/>
    <w:rsid w:val="008A6E38"/>
    <w:rsid w:val="008B1BEA"/>
    <w:rsid w:val="008B2A62"/>
    <w:rsid w:val="008B3194"/>
    <w:rsid w:val="008B5AE7"/>
    <w:rsid w:val="008B631A"/>
    <w:rsid w:val="008B655F"/>
    <w:rsid w:val="008B67A3"/>
    <w:rsid w:val="008B7EA5"/>
    <w:rsid w:val="008C25F2"/>
    <w:rsid w:val="008C3F3E"/>
    <w:rsid w:val="008C4A82"/>
    <w:rsid w:val="008C561C"/>
    <w:rsid w:val="008C60E9"/>
    <w:rsid w:val="008C67FC"/>
    <w:rsid w:val="008C6A6B"/>
    <w:rsid w:val="008C6FB4"/>
    <w:rsid w:val="008D1131"/>
    <w:rsid w:val="008D169C"/>
    <w:rsid w:val="008D1B7C"/>
    <w:rsid w:val="008D34FD"/>
    <w:rsid w:val="008D6657"/>
    <w:rsid w:val="008D6F97"/>
    <w:rsid w:val="008D7B4D"/>
    <w:rsid w:val="008E02B0"/>
    <w:rsid w:val="008E1F60"/>
    <w:rsid w:val="008E307E"/>
    <w:rsid w:val="008E345A"/>
    <w:rsid w:val="008E35CB"/>
    <w:rsid w:val="008E42A5"/>
    <w:rsid w:val="008E522F"/>
    <w:rsid w:val="008E59BD"/>
    <w:rsid w:val="008E5D0A"/>
    <w:rsid w:val="008E6A81"/>
    <w:rsid w:val="008E72B4"/>
    <w:rsid w:val="008E7D7A"/>
    <w:rsid w:val="008E7DBE"/>
    <w:rsid w:val="008E7FD2"/>
    <w:rsid w:val="008F0995"/>
    <w:rsid w:val="008F1B80"/>
    <w:rsid w:val="008F1D72"/>
    <w:rsid w:val="008F2B2F"/>
    <w:rsid w:val="008F3C6A"/>
    <w:rsid w:val="008F4DD1"/>
    <w:rsid w:val="008F5007"/>
    <w:rsid w:val="008F6056"/>
    <w:rsid w:val="008F7484"/>
    <w:rsid w:val="00901682"/>
    <w:rsid w:val="00902C07"/>
    <w:rsid w:val="00905804"/>
    <w:rsid w:val="009075D4"/>
    <w:rsid w:val="00907FB6"/>
    <w:rsid w:val="00910048"/>
    <w:rsid w:val="009101E2"/>
    <w:rsid w:val="00911232"/>
    <w:rsid w:val="009116AA"/>
    <w:rsid w:val="009128D8"/>
    <w:rsid w:val="00913BB8"/>
    <w:rsid w:val="00915476"/>
    <w:rsid w:val="00915D73"/>
    <w:rsid w:val="00916077"/>
    <w:rsid w:val="009170A2"/>
    <w:rsid w:val="00917AFA"/>
    <w:rsid w:val="009208A6"/>
    <w:rsid w:val="009233C3"/>
    <w:rsid w:val="00924514"/>
    <w:rsid w:val="0092493E"/>
    <w:rsid w:val="00924B30"/>
    <w:rsid w:val="00925086"/>
    <w:rsid w:val="00927316"/>
    <w:rsid w:val="00927F73"/>
    <w:rsid w:val="0093133D"/>
    <w:rsid w:val="00931A51"/>
    <w:rsid w:val="0093276D"/>
    <w:rsid w:val="00933D12"/>
    <w:rsid w:val="00934263"/>
    <w:rsid w:val="00934D47"/>
    <w:rsid w:val="00935879"/>
    <w:rsid w:val="00937065"/>
    <w:rsid w:val="0093720D"/>
    <w:rsid w:val="00940285"/>
    <w:rsid w:val="009415B0"/>
    <w:rsid w:val="00942957"/>
    <w:rsid w:val="00943AF1"/>
    <w:rsid w:val="00943F34"/>
    <w:rsid w:val="009443D9"/>
    <w:rsid w:val="00944DAB"/>
    <w:rsid w:val="00946348"/>
    <w:rsid w:val="00947E7E"/>
    <w:rsid w:val="0095139A"/>
    <w:rsid w:val="00951F34"/>
    <w:rsid w:val="009528FD"/>
    <w:rsid w:val="00953E16"/>
    <w:rsid w:val="009542AC"/>
    <w:rsid w:val="009555A8"/>
    <w:rsid w:val="00955604"/>
    <w:rsid w:val="00957D92"/>
    <w:rsid w:val="00960781"/>
    <w:rsid w:val="009615BB"/>
    <w:rsid w:val="0096175C"/>
    <w:rsid w:val="00961BB2"/>
    <w:rsid w:val="00961F47"/>
    <w:rsid w:val="00962108"/>
    <w:rsid w:val="009638D6"/>
    <w:rsid w:val="00963980"/>
    <w:rsid w:val="00965438"/>
    <w:rsid w:val="009707DC"/>
    <w:rsid w:val="0097216A"/>
    <w:rsid w:val="009728E0"/>
    <w:rsid w:val="00973231"/>
    <w:rsid w:val="009735AA"/>
    <w:rsid w:val="0097408E"/>
    <w:rsid w:val="0097499D"/>
    <w:rsid w:val="00974BB2"/>
    <w:rsid w:val="00974FA7"/>
    <w:rsid w:val="009756E5"/>
    <w:rsid w:val="0097624F"/>
    <w:rsid w:val="00976989"/>
    <w:rsid w:val="00976AEA"/>
    <w:rsid w:val="009771F3"/>
    <w:rsid w:val="00977924"/>
    <w:rsid w:val="00977A8C"/>
    <w:rsid w:val="00980C57"/>
    <w:rsid w:val="009815AC"/>
    <w:rsid w:val="009836E0"/>
    <w:rsid w:val="00983910"/>
    <w:rsid w:val="00985389"/>
    <w:rsid w:val="00987A26"/>
    <w:rsid w:val="0099132C"/>
    <w:rsid w:val="009932AC"/>
    <w:rsid w:val="009936FF"/>
    <w:rsid w:val="00994095"/>
    <w:rsid w:val="00994351"/>
    <w:rsid w:val="00995AC1"/>
    <w:rsid w:val="00995BF8"/>
    <w:rsid w:val="00996A8F"/>
    <w:rsid w:val="0099702D"/>
    <w:rsid w:val="00997807"/>
    <w:rsid w:val="009A1DBF"/>
    <w:rsid w:val="009A1FF0"/>
    <w:rsid w:val="009A3424"/>
    <w:rsid w:val="009A3534"/>
    <w:rsid w:val="009A454E"/>
    <w:rsid w:val="009A534D"/>
    <w:rsid w:val="009A5A0B"/>
    <w:rsid w:val="009A5D8C"/>
    <w:rsid w:val="009A68E6"/>
    <w:rsid w:val="009A6F59"/>
    <w:rsid w:val="009A7598"/>
    <w:rsid w:val="009B0E58"/>
    <w:rsid w:val="009B1992"/>
    <w:rsid w:val="009B1DF8"/>
    <w:rsid w:val="009B36BD"/>
    <w:rsid w:val="009B3D20"/>
    <w:rsid w:val="009B5418"/>
    <w:rsid w:val="009B6B4D"/>
    <w:rsid w:val="009B7CF9"/>
    <w:rsid w:val="009C00A1"/>
    <w:rsid w:val="009C02D5"/>
    <w:rsid w:val="009C0727"/>
    <w:rsid w:val="009C1876"/>
    <w:rsid w:val="009C2B14"/>
    <w:rsid w:val="009C3AAE"/>
    <w:rsid w:val="009C3C80"/>
    <w:rsid w:val="009C41DE"/>
    <w:rsid w:val="009C492F"/>
    <w:rsid w:val="009C6A5D"/>
    <w:rsid w:val="009C7F0C"/>
    <w:rsid w:val="009D0E4C"/>
    <w:rsid w:val="009D2FF2"/>
    <w:rsid w:val="009D3226"/>
    <w:rsid w:val="009D3385"/>
    <w:rsid w:val="009D4FFE"/>
    <w:rsid w:val="009D6470"/>
    <w:rsid w:val="009D6764"/>
    <w:rsid w:val="009D793C"/>
    <w:rsid w:val="009E16A9"/>
    <w:rsid w:val="009E375F"/>
    <w:rsid w:val="009E39D4"/>
    <w:rsid w:val="009E433B"/>
    <w:rsid w:val="009E5401"/>
    <w:rsid w:val="009E5514"/>
    <w:rsid w:val="009E7A0F"/>
    <w:rsid w:val="009F0425"/>
    <w:rsid w:val="009F0702"/>
    <w:rsid w:val="009F331A"/>
    <w:rsid w:val="00A01C69"/>
    <w:rsid w:val="00A01FC4"/>
    <w:rsid w:val="00A026F6"/>
    <w:rsid w:val="00A02AF1"/>
    <w:rsid w:val="00A03679"/>
    <w:rsid w:val="00A05B63"/>
    <w:rsid w:val="00A0758F"/>
    <w:rsid w:val="00A109C6"/>
    <w:rsid w:val="00A10D11"/>
    <w:rsid w:val="00A13160"/>
    <w:rsid w:val="00A1570A"/>
    <w:rsid w:val="00A15837"/>
    <w:rsid w:val="00A16D08"/>
    <w:rsid w:val="00A17866"/>
    <w:rsid w:val="00A17D27"/>
    <w:rsid w:val="00A20C21"/>
    <w:rsid w:val="00A20F7C"/>
    <w:rsid w:val="00A211B4"/>
    <w:rsid w:val="00A21286"/>
    <w:rsid w:val="00A223CF"/>
    <w:rsid w:val="00A224BE"/>
    <w:rsid w:val="00A2271D"/>
    <w:rsid w:val="00A2279E"/>
    <w:rsid w:val="00A23134"/>
    <w:rsid w:val="00A240CC"/>
    <w:rsid w:val="00A2558C"/>
    <w:rsid w:val="00A30546"/>
    <w:rsid w:val="00A31C17"/>
    <w:rsid w:val="00A321A0"/>
    <w:rsid w:val="00A33D07"/>
    <w:rsid w:val="00A33DDF"/>
    <w:rsid w:val="00A34547"/>
    <w:rsid w:val="00A35B97"/>
    <w:rsid w:val="00A3634F"/>
    <w:rsid w:val="00A367F4"/>
    <w:rsid w:val="00A36D10"/>
    <w:rsid w:val="00A376B7"/>
    <w:rsid w:val="00A411F4"/>
    <w:rsid w:val="00A41BF5"/>
    <w:rsid w:val="00A41D80"/>
    <w:rsid w:val="00A42355"/>
    <w:rsid w:val="00A42A8C"/>
    <w:rsid w:val="00A44778"/>
    <w:rsid w:val="00A469E7"/>
    <w:rsid w:val="00A46BB7"/>
    <w:rsid w:val="00A47235"/>
    <w:rsid w:val="00A50B3A"/>
    <w:rsid w:val="00A51293"/>
    <w:rsid w:val="00A51BA7"/>
    <w:rsid w:val="00A52493"/>
    <w:rsid w:val="00A536E6"/>
    <w:rsid w:val="00A56CFF"/>
    <w:rsid w:val="00A604A4"/>
    <w:rsid w:val="00A60C7B"/>
    <w:rsid w:val="00A61B7D"/>
    <w:rsid w:val="00A629EE"/>
    <w:rsid w:val="00A630A7"/>
    <w:rsid w:val="00A6381D"/>
    <w:rsid w:val="00A6583E"/>
    <w:rsid w:val="00A6605B"/>
    <w:rsid w:val="00A66ADC"/>
    <w:rsid w:val="00A7147D"/>
    <w:rsid w:val="00A72971"/>
    <w:rsid w:val="00A72A0D"/>
    <w:rsid w:val="00A72E73"/>
    <w:rsid w:val="00A7462B"/>
    <w:rsid w:val="00A752B9"/>
    <w:rsid w:val="00A76291"/>
    <w:rsid w:val="00A762B6"/>
    <w:rsid w:val="00A771CE"/>
    <w:rsid w:val="00A80019"/>
    <w:rsid w:val="00A804EA"/>
    <w:rsid w:val="00A81813"/>
    <w:rsid w:val="00A81B15"/>
    <w:rsid w:val="00A8224A"/>
    <w:rsid w:val="00A837FF"/>
    <w:rsid w:val="00A83BC0"/>
    <w:rsid w:val="00A84052"/>
    <w:rsid w:val="00A84DC8"/>
    <w:rsid w:val="00A8571D"/>
    <w:rsid w:val="00A859F6"/>
    <w:rsid w:val="00A85DBC"/>
    <w:rsid w:val="00A86A08"/>
    <w:rsid w:val="00A87204"/>
    <w:rsid w:val="00A87FEB"/>
    <w:rsid w:val="00A90012"/>
    <w:rsid w:val="00A9033C"/>
    <w:rsid w:val="00A90C39"/>
    <w:rsid w:val="00A93A4D"/>
    <w:rsid w:val="00A93F9F"/>
    <w:rsid w:val="00A9420E"/>
    <w:rsid w:val="00A942AF"/>
    <w:rsid w:val="00A95E8A"/>
    <w:rsid w:val="00A97584"/>
    <w:rsid w:val="00A97648"/>
    <w:rsid w:val="00AA1CFD"/>
    <w:rsid w:val="00AA2239"/>
    <w:rsid w:val="00AA2F68"/>
    <w:rsid w:val="00AA33D2"/>
    <w:rsid w:val="00AA4633"/>
    <w:rsid w:val="00AA538F"/>
    <w:rsid w:val="00AA5753"/>
    <w:rsid w:val="00AA58DC"/>
    <w:rsid w:val="00AA6358"/>
    <w:rsid w:val="00AB0BC7"/>
    <w:rsid w:val="00AB0C57"/>
    <w:rsid w:val="00AB1195"/>
    <w:rsid w:val="00AB2AA3"/>
    <w:rsid w:val="00AB368C"/>
    <w:rsid w:val="00AB4182"/>
    <w:rsid w:val="00AC1124"/>
    <w:rsid w:val="00AC1277"/>
    <w:rsid w:val="00AC1613"/>
    <w:rsid w:val="00AC27DB"/>
    <w:rsid w:val="00AC4702"/>
    <w:rsid w:val="00AC598B"/>
    <w:rsid w:val="00AC6A59"/>
    <w:rsid w:val="00AC6D6B"/>
    <w:rsid w:val="00AC7641"/>
    <w:rsid w:val="00AC7E48"/>
    <w:rsid w:val="00AD11E2"/>
    <w:rsid w:val="00AD17BC"/>
    <w:rsid w:val="00AD19B0"/>
    <w:rsid w:val="00AD21B3"/>
    <w:rsid w:val="00AD2587"/>
    <w:rsid w:val="00AD3779"/>
    <w:rsid w:val="00AD565F"/>
    <w:rsid w:val="00AD6425"/>
    <w:rsid w:val="00AD6FA2"/>
    <w:rsid w:val="00AD71DF"/>
    <w:rsid w:val="00AD7275"/>
    <w:rsid w:val="00AD7736"/>
    <w:rsid w:val="00AD7AA1"/>
    <w:rsid w:val="00AE10CE"/>
    <w:rsid w:val="00AE17AC"/>
    <w:rsid w:val="00AE41F2"/>
    <w:rsid w:val="00AE4A1E"/>
    <w:rsid w:val="00AE5CE6"/>
    <w:rsid w:val="00AE61B2"/>
    <w:rsid w:val="00AE6B43"/>
    <w:rsid w:val="00AE6E14"/>
    <w:rsid w:val="00AE70D4"/>
    <w:rsid w:val="00AE7868"/>
    <w:rsid w:val="00AF0407"/>
    <w:rsid w:val="00AF049B"/>
    <w:rsid w:val="00AF223E"/>
    <w:rsid w:val="00AF3464"/>
    <w:rsid w:val="00AF406A"/>
    <w:rsid w:val="00AF4688"/>
    <w:rsid w:val="00AF4D8B"/>
    <w:rsid w:val="00AF684C"/>
    <w:rsid w:val="00AF79D6"/>
    <w:rsid w:val="00B005A6"/>
    <w:rsid w:val="00B04295"/>
    <w:rsid w:val="00B04A5D"/>
    <w:rsid w:val="00B04C5D"/>
    <w:rsid w:val="00B055FA"/>
    <w:rsid w:val="00B066B4"/>
    <w:rsid w:val="00B067CA"/>
    <w:rsid w:val="00B07651"/>
    <w:rsid w:val="00B07AC0"/>
    <w:rsid w:val="00B1009C"/>
    <w:rsid w:val="00B12B26"/>
    <w:rsid w:val="00B130FB"/>
    <w:rsid w:val="00B13CFF"/>
    <w:rsid w:val="00B163F8"/>
    <w:rsid w:val="00B16565"/>
    <w:rsid w:val="00B1789E"/>
    <w:rsid w:val="00B17901"/>
    <w:rsid w:val="00B2265C"/>
    <w:rsid w:val="00B22A01"/>
    <w:rsid w:val="00B2472D"/>
    <w:rsid w:val="00B24CA0"/>
    <w:rsid w:val="00B2549F"/>
    <w:rsid w:val="00B278AF"/>
    <w:rsid w:val="00B30766"/>
    <w:rsid w:val="00B310EA"/>
    <w:rsid w:val="00B31672"/>
    <w:rsid w:val="00B31CC5"/>
    <w:rsid w:val="00B3225E"/>
    <w:rsid w:val="00B34945"/>
    <w:rsid w:val="00B402ED"/>
    <w:rsid w:val="00B4108D"/>
    <w:rsid w:val="00B42C86"/>
    <w:rsid w:val="00B43513"/>
    <w:rsid w:val="00B44901"/>
    <w:rsid w:val="00B44EBA"/>
    <w:rsid w:val="00B46EA1"/>
    <w:rsid w:val="00B52CFC"/>
    <w:rsid w:val="00B53558"/>
    <w:rsid w:val="00B5496D"/>
    <w:rsid w:val="00B56F45"/>
    <w:rsid w:val="00B57265"/>
    <w:rsid w:val="00B62198"/>
    <w:rsid w:val="00B633AE"/>
    <w:rsid w:val="00B6460B"/>
    <w:rsid w:val="00B665D2"/>
    <w:rsid w:val="00B66C14"/>
    <w:rsid w:val="00B6737C"/>
    <w:rsid w:val="00B67AC2"/>
    <w:rsid w:val="00B67EE9"/>
    <w:rsid w:val="00B71D98"/>
    <w:rsid w:val="00B71EFB"/>
    <w:rsid w:val="00B7214D"/>
    <w:rsid w:val="00B7374A"/>
    <w:rsid w:val="00B74372"/>
    <w:rsid w:val="00B74E2F"/>
    <w:rsid w:val="00B75525"/>
    <w:rsid w:val="00B764C7"/>
    <w:rsid w:val="00B80283"/>
    <w:rsid w:val="00B804E1"/>
    <w:rsid w:val="00B8095F"/>
    <w:rsid w:val="00B80B0C"/>
    <w:rsid w:val="00B80B11"/>
    <w:rsid w:val="00B80BCA"/>
    <w:rsid w:val="00B80CCF"/>
    <w:rsid w:val="00B815A8"/>
    <w:rsid w:val="00B831AE"/>
    <w:rsid w:val="00B83747"/>
    <w:rsid w:val="00B8401D"/>
    <w:rsid w:val="00B8446C"/>
    <w:rsid w:val="00B84ADD"/>
    <w:rsid w:val="00B86871"/>
    <w:rsid w:val="00B86B89"/>
    <w:rsid w:val="00B87725"/>
    <w:rsid w:val="00B87AFA"/>
    <w:rsid w:val="00B90945"/>
    <w:rsid w:val="00B91C0F"/>
    <w:rsid w:val="00B9534F"/>
    <w:rsid w:val="00B95C35"/>
    <w:rsid w:val="00BA04EB"/>
    <w:rsid w:val="00BA0AC8"/>
    <w:rsid w:val="00BA11B1"/>
    <w:rsid w:val="00BA259A"/>
    <w:rsid w:val="00BA259C"/>
    <w:rsid w:val="00BA26FD"/>
    <w:rsid w:val="00BA29D3"/>
    <w:rsid w:val="00BA307F"/>
    <w:rsid w:val="00BA3B13"/>
    <w:rsid w:val="00BA5280"/>
    <w:rsid w:val="00BA5528"/>
    <w:rsid w:val="00BA7B94"/>
    <w:rsid w:val="00BA7D18"/>
    <w:rsid w:val="00BB14F1"/>
    <w:rsid w:val="00BB245B"/>
    <w:rsid w:val="00BB363B"/>
    <w:rsid w:val="00BB4167"/>
    <w:rsid w:val="00BB4AAC"/>
    <w:rsid w:val="00BB572E"/>
    <w:rsid w:val="00BB74FD"/>
    <w:rsid w:val="00BB7E5F"/>
    <w:rsid w:val="00BC0C08"/>
    <w:rsid w:val="00BC167A"/>
    <w:rsid w:val="00BC1AF0"/>
    <w:rsid w:val="00BC24C1"/>
    <w:rsid w:val="00BC2C6F"/>
    <w:rsid w:val="00BC49A8"/>
    <w:rsid w:val="00BC526D"/>
    <w:rsid w:val="00BC5982"/>
    <w:rsid w:val="00BC60BF"/>
    <w:rsid w:val="00BC636C"/>
    <w:rsid w:val="00BC6DAD"/>
    <w:rsid w:val="00BC73C0"/>
    <w:rsid w:val="00BD03B5"/>
    <w:rsid w:val="00BD1829"/>
    <w:rsid w:val="00BD20A9"/>
    <w:rsid w:val="00BD28BF"/>
    <w:rsid w:val="00BD2D12"/>
    <w:rsid w:val="00BD3C33"/>
    <w:rsid w:val="00BD6404"/>
    <w:rsid w:val="00BD648B"/>
    <w:rsid w:val="00BE0388"/>
    <w:rsid w:val="00BE0B24"/>
    <w:rsid w:val="00BE1342"/>
    <w:rsid w:val="00BE14D1"/>
    <w:rsid w:val="00BE2341"/>
    <w:rsid w:val="00BE235F"/>
    <w:rsid w:val="00BE2D8C"/>
    <w:rsid w:val="00BE33AE"/>
    <w:rsid w:val="00BE755E"/>
    <w:rsid w:val="00BE7D87"/>
    <w:rsid w:val="00BF046F"/>
    <w:rsid w:val="00BF06DB"/>
    <w:rsid w:val="00BF1705"/>
    <w:rsid w:val="00BF3B4B"/>
    <w:rsid w:val="00BF7406"/>
    <w:rsid w:val="00C0019E"/>
    <w:rsid w:val="00C0082F"/>
    <w:rsid w:val="00C01953"/>
    <w:rsid w:val="00C01D50"/>
    <w:rsid w:val="00C056DC"/>
    <w:rsid w:val="00C06232"/>
    <w:rsid w:val="00C067FE"/>
    <w:rsid w:val="00C1035F"/>
    <w:rsid w:val="00C108D3"/>
    <w:rsid w:val="00C110AF"/>
    <w:rsid w:val="00C1329B"/>
    <w:rsid w:val="00C144E3"/>
    <w:rsid w:val="00C15369"/>
    <w:rsid w:val="00C1572F"/>
    <w:rsid w:val="00C16747"/>
    <w:rsid w:val="00C16957"/>
    <w:rsid w:val="00C224B7"/>
    <w:rsid w:val="00C24A92"/>
    <w:rsid w:val="00C24B15"/>
    <w:rsid w:val="00C24C05"/>
    <w:rsid w:val="00C24D2F"/>
    <w:rsid w:val="00C26222"/>
    <w:rsid w:val="00C26910"/>
    <w:rsid w:val="00C3073D"/>
    <w:rsid w:val="00C30748"/>
    <w:rsid w:val="00C308DC"/>
    <w:rsid w:val="00C30BA7"/>
    <w:rsid w:val="00C31283"/>
    <w:rsid w:val="00C32A84"/>
    <w:rsid w:val="00C33C48"/>
    <w:rsid w:val="00C340E5"/>
    <w:rsid w:val="00C35AA7"/>
    <w:rsid w:val="00C371DF"/>
    <w:rsid w:val="00C404C3"/>
    <w:rsid w:val="00C41532"/>
    <w:rsid w:val="00C42201"/>
    <w:rsid w:val="00C43BA1"/>
    <w:rsid w:val="00C43DAB"/>
    <w:rsid w:val="00C445C1"/>
    <w:rsid w:val="00C44AE0"/>
    <w:rsid w:val="00C47F08"/>
    <w:rsid w:val="00C514A6"/>
    <w:rsid w:val="00C55762"/>
    <w:rsid w:val="00C55979"/>
    <w:rsid w:val="00C5739F"/>
    <w:rsid w:val="00C57778"/>
    <w:rsid w:val="00C57CF0"/>
    <w:rsid w:val="00C57E30"/>
    <w:rsid w:val="00C60E6C"/>
    <w:rsid w:val="00C616A6"/>
    <w:rsid w:val="00C61D81"/>
    <w:rsid w:val="00C63366"/>
    <w:rsid w:val="00C63557"/>
    <w:rsid w:val="00C649BD"/>
    <w:rsid w:val="00C65891"/>
    <w:rsid w:val="00C65D45"/>
    <w:rsid w:val="00C66241"/>
    <w:rsid w:val="00C66AC9"/>
    <w:rsid w:val="00C70B83"/>
    <w:rsid w:val="00C712E9"/>
    <w:rsid w:val="00C717BC"/>
    <w:rsid w:val="00C724D3"/>
    <w:rsid w:val="00C72951"/>
    <w:rsid w:val="00C730FE"/>
    <w:rsid w:val="00C74AA2"/>
    <w:rsid w:val="00C75850"/>
    <w:rsid w:val="00C75D01"/>
    <w:rsid w:val="00C77112"/>
    <w:rsid w:val="00C77DD9"/>
    <w:rsid w:val="00C807D5"/>
    <w:rsid w:val="00C811A8"/>
    <w:rsid w:val="00C821B9"/>
    <w:rsid w:val="00C83813"/>
    <w:rsid w:val="00C83BE6"/>
    <w:rsid w:val="00C841C8"/>
    <w:rsid w:val="00C84918"/>
    <w:rsid w:val="00C85255"/>
    <w:rsid w:val="00C85354"/>
    <w:rsid w:val="00C85B63"/>
    <w:rsid w:val="00C86ABA"/>
    <w:rsid w:val="00C91AB6"/>
    <w:rsid w:val="00C92871"/>
    <w:rsid w:val="00C92BF7"/>
    <w:rsid w:val="00C93351"/>
    <w:rsid w:val="00C943F3"/>
    <w:rsid w:val="00C94420"/>
    <w:rsid w:val="00C9525A"/>
    <w:rsid w:val="00C96450"/>
    <w:rsid w:val="00C96622"/>
    <w:rsid w:val="00C970A4"/>
    <w:rsid w:val="00CA08C6"/>
    <w:rsid w:val="00CA0A77"/>
    <w:rsid w:val="00CA14FB"/>
    <w:rsid w:val="00CA2729"/>
    <w:rsid w:val="00CA3057"/>
    <w:rsid w:val="00CA3D62"/>
    <w:rsid w:val="00CA45F8"/>
    <w:rsid w:val="00CA4B40"/>
    <w:rsid w:val="00CA6357"/>
    <w:rsid w:val="00CA6B57"/>
    <w:rsid w:val="00CA7FDC"/>
    <w:rsid w:val="00CB0305"/>
    <w:rsid w:val="00CB0DCF"/>
    <w:rsid w:val="00CB1C03"/>
    <w:rsid w:val="00CB3398"/>
    <w:rsid w:val="00CB33C7"/>
    <w:rsid w:val="00CB41D4"/>
    <w:rsid w:val="00CB5778"/>
    <w:rsid w:val="00CB5A00"/>
    <w:rsid w:val="00CB6DA7"/>
    <w:rsid w:val="00CB6FB4"/>
    <w:rsid w:val="00CB7380"/>
    <w:rsid w:val="00CB7BD9"/>
    <w:rsid w:val="00CB7DB9"/>
    <w:rsid w:val="00CB7E4C"/>
    <w:rsid w:val="00CC25B4"/>
    <w:rsid w:val="00CC3159"/>
    <w:rsid w:val="00CC3D7E"/>
    <w:rsid w:val="00CC5F4E"/>
    <w:rsid w:val="00CC5F88"/>
    <w:rsid w:val="00CC69C8"/>
    <w:rsid w:val="00CC6EA3"/>
    <w:rsid w:val="00CC77A2"/>
    <w:rsid w:val="00CD0FA9"/>
    <w:rsid w:val="00CD1E26"/>
    <w:rsid w:val="00CD307E"/>
    <w:rsid w:val="00CD629F"/>
    <w:rsid w:val="00CD6A1B"/>
    <w:rsid w:val="00CE0A7F"/>
    <w:rsid w:val="00CE1718"/>
    <w:rsid w:val="00CE2C9E"/>
    <w:rsid w:val="00CE50DB"/>
    <w:rsid w:val="00CE5DBD"/>
    <w:rsid w:val="00CE6060"/>
    <w:rsid w:val="00CE7DDB"/>
    <w:rsid w:val="00CF04D2"/>
    <w:rsid w:val="00CF05F5"/>
    <w:rsid w:val="00CF15E6"/>
    <w:rsid w:val="00CF4156"/>
    <w:rsid w:val="00CF5420"/>
    <w:rsid w:val="00CF58ED"/>
    <w:rsid w:val="00D0036C"/>
    <w:rsid w:val="00D023F2"/>
    <w:rsid w:val="00D03D00"/>
    <w:rsid w:val="00D05C30"/>
    <w:rsid w:val="00D05F63"/>
    <w:rsid w:val="00D061E3"/>
    <w:rsid w:val="00D10052"/>
    <w:rsid w:val="00D11359"/>
    <w:rsid w:val="00D12EE3"/>
    <w:rsid w:val="00D13C7E"/>
    <w:rsid w:val="00D15B26"/>
    <w:rsid w:val="00D165E2"/>
    <w:rsid w:val="00D17342"/>
    <w:rsid w:val="00D225B8"/>
    <w:rsid w:val="00D22AD9"/>
    <w:rsid w:val="00D27012"/>
    <w:rsid w:val="00D27848"/>
    <w:rsid w:val="00D3188C"/>
    <w:rsid w:val="00D32D29"/>
    <w:rsid w:val="00D32ED7"/>
    <w:rsid w:val="00D331CB"/>
    <w:rsid w:val="00D347A4"/>
    <w:rsid w:val="00D347A8"/>
    <w:rsid w:val="00D35EC5"/>
    <w:rsid w:val="00D35F23"/>
    <w:rsid w:val="00D35F9B"/>
    <w:rsid w:val="00D36274"/>
    <w:rsid w:val="00D36B69"/>
    <w:rsid w:val="00D408DD"/>
    <w:rsid w:val="00D41050"/>
    <w:rsid w:val="00D44137"/>
    <w:rsid w:val="00D458F8"/>
    <w:rsid w:val="00D45D72"/>
    <w:rsid w:val="00D47C25"/>
    <w:rsid w:val="00D509C3"/>
    <w:rsid w:val="00D50D85"/>
    <w:rsid w:val="00D520E4"/>
    <w:rsid w:val="00D53A38"/>
    <w:rsid w:val="00D543EE"/>
    <w:rsid w:val="00D543FE"/>
    <w:rsid w:val="00D552DC"/>
    <w:rsid w:val="00D575B5"/>
    <w:rsid w:val="00D575DD"/>
    <w:rsid w:val="00D57DFA"/>
    <w:rsid w:val="00D60DE7"/>
    <w:rsid w:val="00D62B0C"/>
    <w:rsid w:val="00D67FCF"/>
    <w:rsid w:val="00D709CE"/>
    <w:rsid w:val="00D71F73"/>
    <w:rsid w:val="00D74FB2"/>
    <w:rsid w:val="00D7794C"/>
    <w:rsid w:val="00D80786"/>
    <w:rsid w:val="00D80971"/>
    <w:rsid w:val="00D81CAB"/>
    <w:rsid w:val="00D83B38"/>
    <w:rsid w:val="00D8422A"/>
    <w:rsid w:val="00D8511D"/>
    <w:rsid w:val="00D8576F"/>
    <w:rsid w:val="00D8677F"/>
    <w:rsid w:val="00D873E2"/>
    <w:rsid w:val="00D90072"/>
    <w:rsid w:val="00D906D5"/>
    <w:rsid w:val="00D91A90"/>
    <w:rsid w:val="00D9319B"/>
    <w:rsid w:val="00D932C2"/>
    <w:rsid w:val="00D966D2"/>
    <w:rsid w:val="00D9782D"/>
    <w:rsid w:val="00D97F0C"/>
    <w:rsid w:val="00DA29C9"/>
    <w:rsid w:val="00DA3A86"/>
    <w:rsid w:val="00DA4BCA"/>
    <w:rsid w:val="00DA7BFC"/>
    <w:rsid w:val="00DB1289"/>
    <w:rsid w:val="00DB48BF"/>
    <w:rsid w:val="00DC00DB"/>
    <w:rsid w:val="00DC1254"/>
    <w:rsid w:val="00DC1260"/>
    <w:rsid w:val="00DC2500"/>
    <w:rsid w:val="00DC4F72"/>
    <w:rsid w:val="00DC550B"/>
    <w:rsid w:val="00DC6961"/>
    <w:rsid w:val="00DC77DC"/>
    <w:rsid w:val="00DD0453"/>
    <w:rsid w:val="00DD0C2C"/>
    <w:rsid w:val="00DD19DE"/>
    <w:rsid w:val="00DD1EC3"/>
    <w:rsid w:val="00DD25FB"/>
    <w:rsid w:val="00DD28BC"/>
    <w:rsid w:val="00DD29FD"/>
    <w:rsid w:val="00DD3091"/>
    <w:rsid w:val="00DD4122"/>
    <w:rsid w:val="00DD44F7"/>
    <w:rsid w:val="00DD5A2A"/>
    <w:rsid w:val="00DE284A"/>
    <w:rsid w:val="00DE31F0"/>
    <w:rsid w:val="00DE3D1C"/>
    <w:rsid w:val="00DE48B9"/>
    <w:rsid w:val="00DE530D"/>
    <w:rsid w:val="00DE557A"/>
    <w:rsid w:val="00DE606E"/>
    <w:rsid w:val="00DE7FAE"/>
    <w:rsid w:val="00DF1068"/>
    <w:rsid w:val="00DF20C1"/>
    <w:rsid w:val="00DF5E90"/>
    <w:rsid w:val="00DF6814"/>
    <w:rsid w:val="00DF7309"/>
    <w:rsid w:val="00E00CCD"/>
    <w:rsid w:val="00E01C41"/>
    <w:rsid w:val="00E0227D"/>
    <w:rsid w:val="00E02894"/>
    <w:rsid w:val="00E04B84"/>
    <w:rsid w:val="00E05027"/>
    <w:rsid w:val="00E058E4"/>
    <w:rsid w:val="00E06466"/>
    <w:rsid w:val="00E06835"/>
    <w:rsid w:val="00E06FDA"/>
    <w:rsid w:val="00E11978"/>
    <w:rsid w:val="00E120AC"/>
    <w:rsid w:val="00E12E9E"/>
    <w:rsid w:val="00E137DD"/>
    <w:rsid w:val="00E13C4E"/>
    <w:rsid w:val="00E156AD"/>
    <w:rsid w:val="00E160A5"/>
    <w:rsid w:val="00E1706A"/>
    <w:rsid w:val="00E1713D"/>
    <w:rsid w:val="00E208DC"/>
    <w:rsid w:val="00E20A43"/>
    <w:rsid w:val="00E20B5B"/>
    <w:rsid w:val="00E23898"/>
    <w:rsid w:val="00E27B99"/>
    <w:rsid w:val="00E3168F"/>
    <w:rsid w:val="00E319F1"/>
    <w:rsid w:val="00E33CD2"/>
    <w:rsid w:val="00E363AA"/>
    <w:rsid w:val="00E36979"/>
    <w:rsid w:val="00E40689"/>
    <w:rsid w:val="00E40E90"/>
    <w:rsid w:val="00E411E0"/>
    <w:rsid w:val="00E42D61"/>
    <w:rsid w:val="00E448F3"/>
    <w:rsid w:val="00E45C7E"/>
    <w:rsid w:val="00E479B7"/>
    <w:rsid w:val="00E47FDC"/>
    <w:rsid w:val="00E51A47"/>
    <w:rsid w:val="00E5247B"/>
    <w:rsid w:val="00E52843"/>
    <w:rsid w:val="00E531EB"/>
    <w:rsid w:val="00E5324F"/>
    <w:rsid w:val="00E54874"/>
    <w:rsid w:val="00E54B6F"/>
    <w:rsid w:val="00E54DEC"/>
    <w:rsid w:val="00E55ACA"/>
    <w:rsid w:val="00E55C33"/>
    <w:rsid w:val="00E56771"/>
    <w:rsid w:val="00E57B74"/>
    <w:rsid w:val="00E6198F"/>
    <w:rsid w:val="00E64508"/>
    <w:rsid w:val="00E65680"/>
    <w:rsid w:val="00E65745"/>
    <w:rsid w:val="00E6576F"/>
    <w:rsid w:val="00E65BC6"/>
    <w:rsid w:val="00E661FF"/>
    <w:rsid w:val="00E6680D"/>
    <w:rsid w:val="00E66A3C"/>
    <w:rsid w:val="00E66B83"/>
    <w:rsid w:val="00E726EB"/>
    <w:rsid w:val="00E72CF1"/>
    <w:rsid w:val="00E73329"/>
    <w:rsid w:val="00E73F99"/>
    <w:rsid w:val="00E75BB3"/>
    <w:rsid w:val="00E80B52"/>
    <w:rsid w:val="00E824C3"/>
    <w:rsid w:val="00E83996"/>
    <w:rsid w:val="00E840B3"/>
    <w:rsid w:val="00E84374"/>
    <w:rsid w:val="00E84D10"/>
    <w:rsid w:val="00E85102"/>
    <w:rsid w:val="00E85ADE"/>
    <w:rsid w:val="00E8629F"/>
    <w:rsid w:val="00E90B70"/>
    <w:rsid w:val="00E91008"/>
    <w:rsid w:val="00E9112D"/>
    <w:rsid w:val="00E93377"/>
    <w:rsid w:val="00E9374E"/>
    <w:rsid w:val="00E946CB"/>
    <w:rsid w:val="00E947CD"/>
    <w:rsid w:val="00E94F54"/>
    <w:rsid w:val="00E9575D"/>
    <w:rsid w:val="00E95F3D"/>
    <w:rsid w:val="00E97AD5"/>
    <w:rsid w:val="00E97C63"/>
    <w:rsid w:val="00EA1111"/>
    <w:rsid w:val="00EA20C7"/>
    <w:rsid w:val="00EA3B4F"/>
    <w:rsid w:val="00EA3C24"/>
    <w:rsid w:val="00EA52DB"/>
    <w:rsid w:val="00EA6951"/>
    <w:rsid w:val="00EA73DF"/>
    <w:rsid w:val="00EA7C49"/>
    <w:rsid w:val="00EB15D2"/>
    <w:rsid w:val="00EB16F0"/>
    <w:rsid w:val="00EB2AA0"/>
    <w:rsid w:val="00EB344A"/>
    <w:rsid w:val="00EB4265"/>
    <w:rsid w:val="00EB465A"/>
    <w:rsid w:val="00EB61AE"/>
    <w:rsid w:val="00EB739F"/>
    <w:rsid w:val="00EC1983"/>
    <w:rsid w:val="00EC322D"/>
    <w:rsid w:val="00EC4548"/>
    <w:rsid w:val="00EC4E22"/>
    <w:rsid w:val="00EC5B44"/>
    <w:rsid w:val="00EC6AD3"/>
    <w:rsid w:val="00EC6AE8"/>
    <w:rsid w:val="00ED0137"/>
    <w:rsid w:val="00ED1933"/>
    <w:rsid w:val="00ED1D12"/>
    <w:rsid w:val="00ED383A"/>
    <w:rsid w:val="00ED66CB"/>
    <w:rsid w:val="00ED6832"/>
    <w:rsid w:val="00ED729F"/>
    <w:rsid w:val="00EE0304"/>
    <w:rsid w:val="00EE1080"/>
    <w:rsid w:val="00EE241C"/>
    <w:rsid w:val="00EE3BF7"/>
    <w:rsid w:val="00EE4B9B"/>
    <w:rsid w:val="00EE602A"/>
    <w:rsid w:val="00EE7046"/>
    <w:rsid w:val="00EE7254"/>
    <w:rsid w:val="00EF0019"/>
    <w:rsid w:val="00EF1DC3"/>
    <w:rsid w:val="00EF1EC5"/>
    <w:rsid w:val="00EF4B1A"/>
    <w:rsid w:val="00EF4C88"/>
    <w:rsid w:val="00EF55EB"/>
    <w:rsid w:val="00EF6611"/>
    <w:rsid w:val="00EF6CC4"/>
    <w:rsid w:val="00EF7113"/>
    <w:rsid w:val="00EF769C"/>
    <w:rsid w:val="00F000A9"/>
    <w:rsid w:val="00F00380"/>
    <w:rsid w:val="00F008F7"/>
    <w:rsid w:val="00F009A6"/>
    <w:rsid w:val="00F00DCC"/>
    <w:rsid w:val="00F0156F"/>
    <w:rsid w:val="00F03484"/>
    <w:rsid w:val="00F04DAD"/>
    <w:rsid w:val="00F05AC8"/>
    <w:rsid w:val="00F06C0A"/>
    <w:rsid w:val="00F07167"/>
    <w:rsid w:val="00F072D8"/>
    <w:rsid w:val="00F073DA"/>
    <w:rsid w:val="00F076C5"/>
    <w:rsid w:val="00F07CE0"/>
    <w:rsid w:val="00F10787"/>
    <w:rsid w:val="00F115F5"/>
    <w:rsid w:val="00F1254E"/>
    <w:rsid w:val="00F13510"/>
    <w:rsid w:val="00F13D05"/>
    <w:rsid w:val="00F15A5D"/>
    <w:rsid w:val="00F15B85"/>
    <w:rsid w:val="00F163A8"/>
    <w:rsid w:val="00F1679D"/>
    <w:rsid w:val="00F1682C"/>
    <w:rsid w:val="00F20B91"/>
    <w:rsid w:val="00F21139"/>
    <w:rsid w:val="00F217F6"/>
    <w:rsid w:val="00F22136"/>
    <w:rsid w:val="00F24B8B"/>
    <w:rsid w:val="00F260B4"/>
    <w:rsid w:val="00F308F1"/>
    <w:rsid w:val="00F30B93"/>
    <w:rsid w:val="00F30D2E"/>
    <w:rsid w:val="00F35516"/>
    <w:rsid w:val="00F35790"/>
    <w:rsid w:val="00F359A9"/>
    <w:rsid w:val="00F35BF4"/>
    <w:rsid w:val="00F367BC"/>
    <w:rsid w:val="00F36D31"/>
    <w:rsid w:val="00F4136D"/>
    <w:rsid w:val="00F4212E"/>
    <w:rsid w:val="00F42728"/>
    <w:rsid w:val="00F42C20"/>
    <w:rsid w:val="00F43E34"/>
    <w:rsid w:val="00F447CF"/>
    <w:rsid w:val="00F44B07"/>
    <w:rsid w:val="00F463E6"/>
    <w:rsid w:val="00F471FA"/>
    <w:rsid w:val="00F52F66"/>
    <w:rsid w:val="00F53053"/>
    <w:rsid w:val="00F530CE"/>
    <w:rsid w:val="00F534AD"/>
    <w:rsid w:val="00F53754"/>
    <w:rsid w:val="00F53FE2"/>
    <w:rsid w:val="00F55BFD"/>
    <w:rsid w:val="00F562DD"/>
    <w:rsid w:val="00F575FF"/>
    <w:rsid w:val="00F6082B"/>
    <w:rsid w:val="00F618EF"/>
    <w:rsid w:val="00F63361"/>
    <w:rsid w:val="00F6421D"/>
    <w:rsid w:val="00F646BD"/>
    <w:rsid w:val="00F65582"/>
    <w:rsid w:val="00F66E75"/>
    <w:rsid w:val="00F70CBC"/>
    <w:rsid w:val="00F710EE"/>
    <w:rsid w:val="00F7113E"/>
    <w:rsid w:val="00F71D1A"/>
    <w:rsid w:val="00F724CC"/>
    <w:rsid w:val="00F73073"/>
    <w:rsid w:val="00F732DE"/>
    <w:rsid w:val="00F73E97"/>
    <w:rsid w:val="00F75887"/>
    <w:rsid w:val="00F762ED"/>
    <w:rsid w:val="00F773E7"/>
    <w:rsid w:val="00F77EB0"/>
    <w:rsid w:val="00F801FA"/>
    <w:rsid w:val="00F80444"/>
    <w:rsid w:val="00F82261"/>
    <w:rsid w:val="00F83A57"/>
    <w:rsid w:val="00F84D73"/>
    <w:rsid w:val="00F87CDD"/>
    <w:rsid w:val="00F91629"/>
    <w:rsid w:val="00F91AAE"/>
    <w:rsid w:val="00F91C96"/>
    <w:rsid w:val="00F926D6"/>
    <w:rsid w:val="00F933F0"/>
    <w:rsid w:val="00F937A3"/>
    <w:rsid w:val="00F93F2F"/>
    <w:rsid w:val="00F94715"/>
    <w:rsid w:val="00F958DD"/>
    <w:rsid w:val="00F968B3"/>
    <w:rsid w:val="00F96A3D"/>
    <w:rsid w:val="00FA313D"/>
    <w:rsid w:val="00FA376A"/>
    <w:rsid w:val="00FA4718"/>
    <w:rsid w:val="00FA5848"/>
    <w:rsid w:val="00FA6899"/>
    <w:rsid w:val="00FA7F3D"/>
    <w:rsid w:val="00FB3031"/>
    <w:rsid w:val="00FB38D8"/>
    <w:rsid w:val="00FB4F83"/>
    <w:rsid w:val="00FB5044"/>
    <w:rsid w:val="00FB6CE3"/>
    <w:rsid w:val="00FC051F"/>
    <w:rsid w:val="00FC06FF"/>
    <w:rsid w:val="00FC0CA6"/>
    <w:rsid w:val="00FC0DC1"/>
    <w:rsid w:val="00FC18B9"/>
    <w:rsid w:val="00FC1BED"/>
    <w:rsid w:val="00FC41E7"/>
    <w:rsid w:val="00FC45F4"/>
    <w:rsid w:val="00FC57B3"/>
    <w:rsid w:val="00FC69B4"/>
    <w:rsid w:val="00FC796E"/>
    <w:rsid w:val="00FD0694"/>
    <w:rsid w:val="00FD25BE"/>
    <w:rsid w:val="00FD2E70"/>
    <w:rsid w:val="00FD3077"/>
    <w:rsid w:val="00FD48D1"/>
    <w:rsid w:val="00FD4947"/>
    <w:rsid w:val="00FD549D"/>
    <w:rsid w:val="00FD569B"/>
    <w:rsid w:val="00FD64AD"/>
    <w:rsid w:val="00FD6959"/>
    <w:rsid w:val="00FD7AA7"/>
    <w:rsid w:val="00FE095B"/>
    <w:rsid w:val="00FE28D4"/>
    <w:rsid w:val="00FE34C2"/>
    <w:rsid w:val="00FE36A5"/>
    <w:rsid w:val="00FE427F"/>
    <w:rsid w:val="00FE5C83"/>
    <w:rsid w:val="00FE701D"/>
    <w:rsid w:val="00FE775C"/>
    <w:rsid w:val="00FF1FCB"/>
    <w:rsid w:val="00FF4072"/>
    <w:rsid w:val="00FF4E13"/>
    <w:rsid w:val="00FF52D4"/>
    <w:rsid w:val="00FF6AA4"/>
    <w:rsid w:val="00FF6AEA"/>
    <w:rsid w:val="00FF6B09"/>
    <w:rsid w:val="2A452405"/>
    <w:rsid w:val="485382D3"/>
    <w:rsid w:val="54323474"/>
    <w:rsid w:val="7D1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175167"/>
  <w15:docId w15:val="{36C285C9-4D34-415F-9445-264C2321C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sv-SE" w:eastAsia="zh-CN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약한 참조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B1">
    <w:name w:val="B1+"/>
    <w:basedOn w:val="B10"/>
    <w:qFormat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Tms Rmn" w:hAnsi="Tms Rmn"/>
      <w:sz w:val="20"/>
      <w:szCs w:val="20"/>
      <w:lang w:val="en-GB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igure">
    <w:name w:val="Figure"/>
    <w:basedOn w:val="Normal"/>
    <w:uiPriority w:val="99"/>
    <w:qFormat/>
    <w:pPr>
      <w:numPr>
        <w:numId w:val="3"/>
      </w:numPr>
      <w:spacing w:before="180" w:after="240" w:line="280" w:lineRule="atLeast"/>
      <w:jc w:val="center"/>
    </w:pPr>
    <w:rPr>
      <w:rFonts w:ascii="Arial" w:eastAsia="SimSun" w:hAnsi="Arial"/>
      <w:b/>
      <w:sz w:val="20"/>
      <w:szCs w:val="20"/>
      <w:lang w:val="en-US" w:eastAsia="en-US"/>
    </w:rPr>
  </w:style>
  <w:style w:type="character" w:customStyle="1" w:styleId="fontstyle01">
    <w:name w:val="fontstyle01"/>
    <w:basedOn w:val="DefaultParagraphFont"/>
    <w:qFormat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RAN1bullet2">
    <w:name w:val="RAN1 bullet2"/>
    <w:basedOn w:val="Normal"/>
    <w:qFormat/>
    <w:pPr>
      <w:numPr>
        <w:ilvl w:val="1"/>
        <w:numId w:val="4"/>
      </w:numPr>
    </w:pPr>
    <w:rPr>
      <w:rFonts w:ascii="Times" w:eastAsia="Batang" w:hAnsi="Times"/>
      <w:sz w:val="20"/>
      <w:szCs w:val="2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val="sv-SE" w:eastAsia="zh-CN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image" Target="cid:image003.png@01D9CB76.90A1C2C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08/Docs/R4-2313455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cid:image002.png@01D9CB72.4FADC9C0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5AIRPNAIUNRU-1328258698-26158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https://nokia.sharepoint.com/sites/c5g/5gradio/_layouts/15/DocIdRedir.aspx?ID=5AIRPNAIUNRU-1328258698-26158</Url>
      <Description>5AIRPNAIUNRU-1328258698-26158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38370D1-904F-4D2A-8BC6-594A2D47E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146ECD-83EB-417D-A6F2-90F5A0FD7B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7C31F-8DBE-4CBE-BFDB-406ED2F495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D89EAE6-70F2-4197-834C-8202B9EFA3B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3F3A7E-D4CF-457F-95CD-FF62C67B22E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E4941BE6-0F3B-46A1-949E-8FC64F924C5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15</TotalTime>
  <Pages>9</Pages>
  <Words>2612</Words>
  <Characters>14892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17470</CharactersWithSpaces>
  <SharedDoc>false</SharedDoc>
  <HLinks>
    <vt:vector size="6" baseType="variant">
      <vt:variant>
        <vt:i4>5111846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https://www.3gpp.org/ftp/tsg_ran/WG4_Radio/TSGR4_108/Docs/R4-2313455.zip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Qiming Li</cp:lastModifiedBy>
  <cp:revision>26</cp:revision>
  <cp:lastPrinted>2019-04-25T18:09:00Z</cp:lastPrinted>
  <dcterms:created xsi:type="dcterms:W3CDTF">2023-08-25T06:21:00Z</dcterms:created>
  <dcterms:modified xsi:type="dcterms:W3CDTF">2023-08-25T08:18:00Z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(3)pQaCR0zoe3I2FA8Vao2BjMu1FhaoCRrdL70u4vj1iTzXGofHEmUJOt73v3Zy/Kp5wpqNdX0Y
g21M1k6TqvGuOV7MTaZZwZOS10OmW3X9DZ+RbsZqcwdnSfs5/WL2lXzVD9MgWryNGLEhztOX
DYvk57kuhZITXEVCxTsvF0DX2EpB2GGfMKRCU84SqTzEt1LdYhNggSzWl/VnX5oTqep6njWJ
qwKfyIrHCTZky+MDRf</vt:lpwstr>
  </property>
  <property fmtid="{D5CDD505-2E9C-101B-9397-08002B2CF9AE}" pid="10" name="_2015_ms_pID_7253431">
    <vt:lpwstr>ZlcsBXyyVLYsK6d+2NNdo0EP0aLk2VA+qZUQI7OdaaTcGzvSH30UVV
97y9yu8qvhCZrSGLNaRLSYRvlviqN3cSjMh6cyB6JxHXGbFmwt1DhFiMeZGwtnz5ioxWcpLd
9dPfqQ2umN5EtstQfSrDzm61WJspsmsXZvliFrUMCMrLdBPK6W3Vx87E+RE9VoXRvaXAj14e
EK80af8uTL2tui84xS+sqlR/SJshDqZ+ExGu</vt:lpwstr>
  </property>
  <property fmtid="{D5CDD505-2E9C-101B-9397-08002B2CF9AE}" pid="11" name="_2015_ms_pID_7253432">
    <vt:lpwstr>zg==</vt:lpwstr>
  </property>
  <property fmtid="{D5CDD505-2E9C-101B-9397-08002B2CF9AE}" pid="12" name="fileWhereFroms">
    <vt:lpwstr>PpjeLB1gRN0lwrPqMaCTkqGTisPDbIUfhRE2OAWZUmFpkv4S0xIctvmA5IFWJ+Zn1w6dGxsY/oOZSsjPXngHbJOYJ3pftI6/bKHwgl2FNOw8zLUqeAphaZ42FoUICpVVeWsluWv/KFRH+M8oeV2dtfypd1AlsMjyybcVEjKz7rvHz6i/cD5Rxgv6q1laLtt/8Dh9aZLxnjav/XqKMYinxOoTmasYHjZ7wBl5fV3vNDjVdqeSplzri9ySOC51vVc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2022-11-10T10:39:10Z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c09d04a8-9fa0-4351-b012-3e50963ce9ed</vt:lpwstr>
  </property>
  <property fmtid="{D5CDD505-2E9C-101B-9397-08002B2CF9AE}" pid="19" name="MSIP_Label_83bcef13-7cac-433f-ba1d-47a323951816_ContentBits">
    <vt:lpwstr>0</vt:lpwstr>
  </property>
  <property fmtid="{D5CDD505-2E9C-101B-9397-08002B2CF9AE}" pid="20" name="MediaServiceImageTags">
    <vt:lpwstr/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275f85c1-71e2-4229-bd1b-09f9e5fc35e5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1682256398</vt:lpwstr>
  </property>
  <property fmtid="{D5CDD505-2E9C-101B-9397-08002B2CF9AE}" pid="27" name="KSOProductBuildVer">
    <vt:lpwstr>2052-11.8.2.10393</vt:lpwstr>
  </property>
</Properties>
</file>